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8EA2" w14:textId="68DD24C8" w:rsidR="0095456B" w:rsidRPr="0095456B" w:rsidRDefault="0095456B" w:rsidP="00E84104">
      <w:pPr>
        <w:spacing w:after="0"/>
        <w:rPr>
          <w:b/>
          <w:bCs/>
        </w:rPr>
      </w:pPr>
      <w:r w:rsidRPr="0095456B">
        <w:rPr>
          <w:b/>
          <w:bCs/>
        </w:rPr>
        <w:t>Edinburgh Napier University</w:t>
      </w:r>
    </w:p>
    <w:p w14:paraId="4E455750" w14:textId="4A76FBCC" w:rsidR="0095456B" w:rsidRPr="0095456B" w:rsidRDefault="0095456B" w:rsidP="00E84104">
      <w:pPr>
        <w:spacing w:after="0"/>
        <w:rPr>
          <w:b/>
          <w:bCs/>
        </w:rPr>
      </w:pPr>
      <w:r w:rsidRPr="0095456B">
        <w:rPr>
          <w:b/>
          <w:bCs/>
        </w:rPr>
        <w:t>Parking Policy FAQs</w:t>
      </w:r>
    </w:p>
    <w:p w14:paraId="23569860" w14:textId="77777777" w:rsidR="0095456B" w:rsidRDefault="0095456B" w:rsidP="00E84104">
      <w:pPr>
        <w:spacing w:after="0"/>
      </w:pPr>
    </w:p>
    <w:tbl>
      <w:tblPr>
        <w:tblStyle w:val="TableGrid1"/>
        <w:tblW w:w="0" w:type="auto"/>
        <w:tblLook w:val="04A0" w:firstRow="1" w:lastRow="0" w:firstColumn="1" w:lastColumn="0" w:noHBand="0" w:noVBand="1"/>
      </w:tblPr>
      <w:tblGrid>
        <w:gridCol w:w="2547"/>
        <w:gridCol w:w="6469"/>
      </w:tblGrid>
      <w:tr w:rsidR="004021F2" w:rsidRPr="004021F2" w14:paraId="46E29416" w14:textId="77777777" w:rsidTr="004231A7">
        <w:tc>
          <w:tcPr>
            <w:tcW w:w="2547" w:type="dxa"/>
          </w:tcPr>
          <w:p w14:paraId="0A25C7A2" w14:textId="77777777" w:rsidR="004021F2" w:rsidRPr="004021F2" w:rsidRDefault="004021F2" w:rsidP="004021F2">
            <w:r w:rsidRPr="004021F2">
              <w:t>Version</w:t>
            </w:r>
          </w:p>
        </w:tc>
        <w:tc>
          <w:tcPr>
            <w:tcW w:w="6469" w:type="dxa"/>
          </w:tcPr>
          <w:p w14:paraId="666835BD" w14:textId="603871AE" w:rsidR="004021F2" w:rsidRPr="004021F2" w:rsidRDefault="009E7A30" w:rsidP="004021F2">
            <w:r>
              <w:t>Three</w:t>
            </w:r>
          </w:p>
        </w:tc>
      </w:tr>
      <w:tr w:rsidR="004021F2" w:rsidRPr="004021F2" w14:paraId="012AB787" w14:textId="77777777" w:rsidTr="004231A7">
        <w:tc>
          <w:tcPr>
            <w:tcW w:w="2547" w:type="dxa"/>
          </w:tcPr>
          <w:p w14:paraId="7D57F691" w14:textId="77777777" w:rsidR="004021F2" w:rsidRPr="004021F2" w:rsidRDefault="004021F2" w:rsidP="004021F2">
            <w:r w:rsidRPr="004021F2">
              <w:t>Date of current version</w:t>
            </w:r>
          </w:p>
        </w:tc>
        <w:tc>
          <w:tcPr>
            <w:tcW w:w="6469" w:type="dxa"/>
          </w:tcPr>
          <w:p w14:paraId="329B0C11" w14:textId="3DE0D856" w:rsidR="004021F2" w:rsidRPr="004021F2" w:rsidRDefault="009E7A30" w:rsidP="004021F2">
            <w:r>
              <w:t>10</w:t>
            </w:r>
            <w:r w:rsidR="004021F2" w:rsidRPr="004021F2">
              <w:t>/</w:t>
            </w:r>
            <w:r w:rsidR="00AA0E42">
              <w:t>0</w:t>
            </w:r>
            <w:r>
              <w:t>2</w:t>
            </w:r>
            <w:r w:rsidR="004021F2" w:rsidRPr="004021F2">
              <w:t>/202</w:t>
            </w:r>
            <w:r>
              <w:t>6</w:t>
            </w:r>
          </w:p>
        </w:tc>
      </w:tr>
      <w:tr w:rsidR="004021F2" w:rsidRPr="004021F2" w14:paraId="0F2654C2" w14:textId="77777777" w:rsidTr="004231A7">
        <w:tc>
          <w:tcPr>
            <w:tcW w:w="2547" w:type="dxa"/>
          </w:tcPr>
          <w:p w14:paraId="5ECF773B" w14:textId="77777777" w:rsidR="004021F2" w:rsidRPr="004021F2" w:rsidRDefault="004021F2" w:rsidP="004021F2">
            <w:r w:rsidRPr="004021F2">
              <w:t>Date of first version</w:t>
            </w:r>
          </w:p>
        </w:tc>
        <w:tc>
          <w:tcPr>
            <w:tcW w:w="6469" w:type="dxa"/>
          </w:tcPr>
          <w:p w14:paraId="581DED52" w14:textId="1966FA83" w:rsidR="004021F2" w:rsidRPr="004021F2" w:rsidRDefault="004021F2" w:rsidP="004021F2">
            <w:r w:rsidRPr="004021F2">
              <w:t>1</w:t>
            </w:r>
            <w:r>
              <w:t>9</w:t>
            </w:r>
            <w:r w:rsidRPr="004021F2">
              <w:t>/</w:t>
            </w:r>
            <w:r>
              <w:t>12</w:t>
            </w:r>
            <w:r w:rsidRPr="004021F2">
              <w:t>/2023</w:t>
            </w:r>
          </w:p>
        </w:tc>
      </w:tr>
      <w:tr w:rsidR="004021F2" w:rsidRPr="004021F2" w14:paraId="2BFA1409" w14:textId="77777777" w:rsidTr="004231A7">
        <w:tc>
          <w:tcPr>
            <w:tcW w:w="2547" w:type="dxa"/>
          </w:tcPr>
          <w:p w14:paraId="4C8E5484" w14:textId="77777777" w:rsidR="004021F2" w:rsidRPr="004021F2" w:rsidRDefault="004021F2" w:rsidP="004021F2">
            <w:r w:rsidRPr="004021F2">
              <w:t>Updates since last version</w:t>
            </w:r>
          </w:p>
        </w:tc>
        <w:tc>
          <w:tcPr>
            <w:tcW w:w="6469" w:type="dxa"/>
          </w:tcPr>
          <w:p w14:paraId="0B4D3515" w14:textId="3B603448" w:rsidR="004021F2" w:rsidRPr="004021F2" w:rsidRDefault="005D2C02" w:rsidP="004021F2">
            <w:r>
              <w:t>Complete review of FAQs following review of Parking Policy</w:t>
            </w:r>
          </w:p>
        </w:tc>
      </w:tr>
      <w:tr w:rsidR="004021F2" w:rsidRPr="004021F2" w14:paraId="539075B4" w14:textId="77777777" w:rsidTr="004231A7">
        <w:tc>
          <w:tcPr>
            <w:tcW w:w="2547" w:type="dxa"/>
          </w:tcPr>
          <w:p w14:paraId="33DF79F5" w14:textId="77777777" w:rsidR="004021F2" w:rsidRPr="004021F2" w:rsidRDefault="004021F2" w:rsidP="004021F2">
            <w:r w:rsidRPr="004021F2">
              <w:t>Associated documents</w:t>
            </w:r>
          </w:p>
        </w:tc>
        <w:tc>
          <w:tcPr>
            <w:tcW w:w="6469" w:type="dxa"/>
          </w:tcPr>
          <w:p w14:paraId="1F5679EF" w14:textId="6D55F7CF" w:rsidR="004021F2" w:rsidRPr="004021F2" w:rsidRDefault="004021F2" w:rsidP="004021F2">
            <w:r>
              <w:t>Parking Policy (2023/24) ENU-EMS-0509</w:t>
            </w:r>
          </w:p>
        </w:tc>
      </w:tr>
      <w:tr w:rsidR="004021F2" w:rsidRPr="004021F2" w14:paraId="4EEBB85F" w14:textId="77777777" w:rsidTr="004231A7">
        <w:tc>
          <w:tcPr>
            <w:tcW w:w="2547" w:type="dxa"/>
          </w:tcPr>
          <w:p w14:paraId="680056DA" w14:textId="77777777" w:rsidR="004021F2" w:rsidRPr="004021F2" w:rsidRDefault="004021F2" w:rsidP="004021F2">
            <w:r w:rsidRPr="004021F2">
              <w:t>EMS reference</w:t>
            </w:r>
          </w:p>
        </w:tc>
        <w:tc>
          <w:tcPr>
            <w:tcW w:w="6469" w:type="dxa"/>
          </w:tcPr>
          <w:p w14:paraId="7010C894" w14:textId="0952EC9F" w:rsidR="004021F2" w:rsidRPr="004021F2" w:rsidRDefault="004021F2" w:rsidP="004021F2">
            <w:r w:rsidRPr="004021F2">
              <w:t>ENU-EMS-0</w:t>
            </w:r>
            <w:r>
              <w:t>554</w:t>
            </w:r>
          </w:p>
        </w:tc>
      </w:tr>
      <w:tr w:rsidR="004021F2" w:rsidRPr="004021F2" w14:paraId="049A695B" w14:textId="77777777" w:rsidTr="004231A7">
        <w:tc>
          <w:tcPr>
            <w:tcW w:w="2547" w:type="dxa"/>
          </w:tcPr>
          <w:p w14:paraId="440CEFD9" w14:textId="77777777" w:rsidR="004021F2" w:rsidRPr="004021F2" w:rsidRDefault="004021F2" w:rsidP="004021F2">
            <w:r w:rsidRPr="004021F2">
              <w:t>Author(s)</w:t>
            </w:r>
          </w:p>
        </w:tc>
        <w:tc>
          <w:tcPr>
            <w:tcW w:w="6469" w:type="dxa"/>
          </w:tcPr>
          <w:p w14:paraId="3F5A41C8" w14:textId="2B7FE63B" w:rsidR="004021F2" w:rsidRPr="004021F2" w:rsidRDefault="004021F2" w:rsidP="004021F2">
            <w:r>
              <w:t>Jamie Pearson, Environmental Sustainability Manager</w:t>
            </w:r>
          </w:p>
        </w:tc>
      </w:tr>
      <w:tr w:rsidR="004021F2" w:rsidRPr="004021F2" w14:paraId="5F87F074" w14:textId="77777777" w:rsidTr="004231A7">
        <w:tc>
          <w:tcPr>
            <w:tcW w:w="2547" w:type="dxa"/>
          </w:tcPr>
          <w:p w14:paraId="32C8776A" w14:textId="77777777" w:rsidR="004021F2" w:rsidRPr="004021F2" w:rsidRDefault="004021F2" w:rsidP="004021F2">
            <w:r w:rsidRPr="004021F2">
              <w:t>Reviewer(s)</w:t>
            </w:r>
          </w:p>
        </w:tc>
        <w:tc>
          <w:tcPr>
            <w:tcW w:w="6469" w:type="dxa"/>
          </w:tcPr>
          <w:p w14:paraId="4F99EF8E" w14:textId="60D58C7E" w:rsidR="004021F2" w:rsidRPr="004021F2" w:rsidRDefault="004021F2" w:rsidP="004021F2">
            <w:r>
              <w:t>Elaine Hunter, Director of Property &amp; Facilities</w:t>
            </w:r>
          </w:p>
        </w:tc>
      </w:tr>
    </w:tbl>
    <w:p w14:paraId="0035C799" w14:textId="77777777" w:rsidR="004021F2" w:rsidRDefault="004021F2" w:rsidP="00E84104">
      <w:pPr>
        <w:spacing w:after="0"/>
      </w:pPr>
    </w:p>
    <w:p w14:paraId="191900F8" w14:textId="688B9212" w:rsidR="004021F2" w:rsidRPr="004021F2" w:rsidRDefault="004021F2" w:rsidP="004021F2">
      <w:pPr>
        <w:pStyle w:val="ListParagraph"/>
        <w:numPr>
          <w:ilvl w:val="0"/>
          <w:numId w:val="1"/>
        </w:numPr>
        <w:spacing w:after="0"/>
        <w:rPr>
          <w:b/>
          <w:bCs/>
        </w:rPr>
      </w:pPr>
      <w:r w:rsidRPr="004021F2">
        <w:rPr>
          <w:b/>
          <w:bCs/>
        </w:rPr>
        <w:t>Purpose</w:t>
      </w:r>
    </w:p>
    <w:p w14:paraId="05BBF271" w14:textId="25EB7CBC" w:rsidR="0088621E" w:rsidRDefault="0088621E" w:rsidP="004021F2">
      <w:pPr>
        <w:pStyle w:val="ListParagraph"/>
        <w:numPr>
          <w:ilvl w:val="1"/>
          <w:numId w:val="1"/>
        </w:numPr>
        <w:spacing w:after="0"/>
      </w:pPr>
      <w:r>
        <w:t>The Parking Policy (2023/24) provides a clear and purposeful overview of vehicle parking management at Edinburgh Napier.</w:t>
      </w:r>
    </w:p>
    <w:p w14:paraId="4CEF6859" w14:textId="24A84E71" w:rsidR="0088621E" w:rsidRDefault="0088621E" w:rsidP="004021F2">
      <w:pPr>
        <w:pStyle w:val="ListParagraph"/>
        <w:numPr>
          <w:ilvl w:val="1"/>
          <w:numId w:val="1"/>
        </w:numPr>
        <w:spacing w:after="0"/>
      </w:pPr>
      <w:r>
        <w:t>The information within this document anticipates some of the key questions that students, staff and members of the wider community may ask in terms of parking management.</w:t>
      </w:r>
    </w:p>
    <w:p w14:paraId="3CF467C0" w14:textId="1385E225" w:rsidR="0088621E" w:rsidRDefault="0088621E" w:rsidP="0088621E">
      <w:pPr>
        <w:pStyle w:val="ListParagraph"/>
        <w:numPr>
          <w:ilvl w:val="1"/>
          <w:numId w:val="1"/>
        </w:numPr>
        <w:spacing w:after="0"/>
      </w:pPr>
      <w:r>
        <w:t>Where relevant, each frequently asked question (FAQ) and associated response refers directly to the Parking Policy</w:t>
      </w:r>
      <w:r w:rsidR="005D2C02">
        <w:t xml:space="preserve"> (2023/24).</w:t>
      </w:r>
    </w:p>
    <w:p w14:paraId="22ED5F1A" w14:textId="77777777" w:rsidR="004021F2" w:rsidRDefault="004021F2" w:rsidP="004021F2">
      <w:pPr>
        <w:spacing w:after="0"/>
      </w:pPr>
    </w:p>
    <w:p w14:paraId="62BC5522" w14:textId="19FA24CB" w:rsidR="004021F2" w:rsidRPr="004021F2" w:rsidRDefault="004021F2" w:rsidP="004021F2">
      <w:pPr>
        <w:pStyle w:val="ListParagraph"/>
        <w:numPr>
          <w:ilvl w:val="0"/>
          <w:numId w:val="1"/>
        </w:numPr>
        <w:spacing w:after="0"/>
        <w:rPr>
          <w:b/>
          <w:bCs/>
        </w:rPr>
      </w:pPr>
      <w:r w:rsidRPr="004021F2">
        <w:rPr>
          <w:b/>
          <w:bCs/>
        </w:rPr>
        <w:t>FAQs</w:t>
      </w:r>
    </w:p>
    <w:p w14:paraId="7767E7C6" w14:textId="40B6B056" w:rsidR="0088621E" w:rsidRDefault="0088621E" w:rsidP="004021F2">
      <w:pPr>
        <w:pStyle w:val="ListParagraph"/>
        <w:numPr>
          <w:ilvl w:val="1"/>
          <w:numId w:val="1"/>
        </w:numPr>
        <w:spacing w:after="0"/>
      </w:pPr>
      <w:r>
        <w:t>Students and staff are encouraged to read the Parking Policy.</w:t>
      </w:r>
    </w:p>
    <w:p w14:paraId="776D5D1A" w14:textId="0D807567" w:rsidR="004021F2" w:rsidRDefault="004021F2" w:rsidP="004021F2">
      <w:pPr>
        <w:pStyle w:val="ListParagraph"/>
        <w:numPr>
          <w:ilvl w:val="1"/>
          <w:numId w:val="1"/>
        </w:numPr>
        <w:spacing w:after="0"/>
      </w:pPr>
      <w:r>
        <w:t>The FAQs</w:t>
      </w:r>
      <w:r w:rsidR="005D2C02">
        <w:t xml:space="preserve"> below should be shared publicly</w:t>
      </w:r>
      <w:r>
        <w:t xml:space="preserve"> within the </w:t>
      </w:r>
      <w:r w:rsidR="0088621E">
        <w:t>S</w:t>
      </w:r>
      <w:r>
        <w:t xml:space="preserve">taff </w:t>
      </w:r>
      <w:r w:rsidR="0088621E">
        <w:t>I</w:t>
      </w:r>
      <w:r>
        <w:t>ntranet and My Napier.</w:t>
      </w:r>
    </w:p>
    <w:p w14:paraId="64363F47" w14:textId="77777777" w:rsidR="004021F2" w:rsidRDefault="004021F2" w:rsidP="004021F2">
      <w:pPr>
        <w:spacing w:after="0"/>
      </w:pPr>
    </w:p>
    <w:p w14:paraId="589D4BEB" w14:textId="0D2E93C0" w:rsidR="004021F2" w:rsidRPr="004021F2" w:rsidRDefault="004021F2" w:rsidP="004021F2">
      <w:pPr>
        <w:spacing w:after="0"/>
        <w:rPr>
          <w:b/>
          <w:bCs/>
        </w:rPr>
      </w:pPr>
      <w:r w:rsidRPr="004021F2">
        <w:rPr>
          <w:b/>
          <w:bCs/>
        </w:rPr>
        <w:t xml:space="preserve">Table 1: </w:t>
      </w:r>
      <w:r w:rsidR="00F73BBD">
        <w:rPr>
          <w:b/>
          <w:bCs/>
        </w:rPr>
        <w:t>Published</w:t>
      </w:r>
      <w:r w:rsidRPr="004021F2">
        <w:rPr>
          <w:b/>
          <w:bCs/>
        </w:rPr>
        <w:t xml:space="preserve"> FAQs</w:t>
      </w:r>
    </w:p>
    <w:tbl>
      <w:tblPr>
        <w:tblStyle w:val="TableGrid"/>
        <w:tblW w:w="0" w:type="auto"/>
        <w:tblLook w:val="04A0" w:firstRow="1" w:lastRow="0" w:firstColumn="1" w:lastColumn="0" w:noHBand="0" w:noVBand="1"/>
      </w:tblPr>
      <w:tblGrid>
        <w:gridCol w:w="421"/>
        <w:gridCol w:w="2693"/>
        <w:gridCol w:w="5902"/>
      </w:tblGrid>
      <w:tr w:rsidR="004021F2" w14:paraId="797225C7" w14:textId="77777777" w:rsidTr="004021F2">
        <w:tc>
          <w:tcPr>
            <w:tcW w:w="421" w:type="dxa"/>
          </w:tcPr>
          <w:p w14:paraId="1121848B" w14:textId="68B0DC4F" w:rsidR="004021F2" w:rsidRPr="004021F2" w:rsidRDefault="004021F2" w:rsidP="004021F2">
            <w:pPr>
              <w:rPr>
                <w:b/>
                <w:bCs/>
              </w:rPr>
            </w:pPr>
            <w:r w:rsidRPr="004021F2">
              <w:rPr>
                <w:b/>
                <w:bCs/>
              </w:rPr>
              <w:t>#</w:t>
            </w:r>
          </w:p>
        </w:tc>
        <w:tc>
          <w:tcPr>
            <w:tcW w:w="2693" w:type="dxa"/>
          </w:tcPr>
          <w:p w14:paraId="4DE67587" w14:textId="7D9B18BF" w:rsidR="004021F2" w:rsidRPr="004021F2" w:rsidRDefault="004021F2" w:rsidP="004021F2">
            <w:pPr>
              <w:rPr>
                <w:b/>
                <w:bCs/>
              </w:rPr>
            </w:pPr>
            <w:r w:rsidRPr="004021F2">
              <w:rPr>
                <w:b/>
                <w:bCs/>
              </w:rPr>
              <w:t>Query</w:t>
            </w:r>
          </w:p>
        </w:tc>
        <w:tc>
          <w:tcPr>
            <w:tcW w:w="5902" w:type="dxa"/>
          </w:tcPr>
          <w:p w14:paraId="1D379C41" w14:textId="1CF85105" w:rsidR="004021F2" w:rsidRPr="004021F2" w:rsidRDefault="004021F2" w:rsidP="004021F2">
            <w:pPr>
              <w:rPr>
                <w:b/>
                <w:bCs/>
              </w:rPr>
            </w:pPr>
            <w:r w:rsidRPr="004021F2">
              <w:rPr>
                <w:b/>
                <w:bCs/>
              </w:rPr>
              <w:t>Response</w:t>
            </w:r>
          </w:p>
        </w:tc>
      </w:tr>
      <w:tr w:rsidR="0088621E" w14:paraId="091F61C9" w14:textId="77777777" w:rsidTr="004021F2">
        <w:tc>
          <w:tcPr>
            <w:tcW w:w="421" w:type="dxa"/>
          </w:tcPr>
          <w:p w14:paraId="21F5F4F8" w14:textId="19F48E16" w:rsidR="0088621E" w:rsidRDefault="005D2C02" w:rsidP="004021F2">
            <w:r>
              <w:t>A</w:t>
            </w:r>
          </w:p>
        </w:tc>
        <w:tc>
          <w:tcPr>
            <w:tcW w:w="2693" w:type="dxa"/>
          </w:tcPr>
          <w:p w14:paraId="73C3822B" w14:textId="6C34C600" w:rsidR="0088621E" w:rsidRPr="005D2C02" w:rsidRDefault="0088621E" w:rsidP="004021F2">
            <w:pPr>
              <w:rPr>
                <w:b/>
                <w:bCs/>
              </w:rPr>
            </w:pPr>
            <w:r>
              <w:rPr>
                <w:b/>
                <w:bCs/>
              </w:rPr>
              <w:t>Scope</w:t>
            </w:r>
            <w:r w:rsidR="005D2C02">
              <w:rPr>
                <w:b/>
                <w:bCs/>
              </w:rPr>
              <w:t xml:space="preserve">: </w:t>
            </w:r>
            <w:r w:rsidRPr="0088621E">
              <w:t>Why are parking permits required at Craiglockhart, Merchiston and Sighthill only?</w:t>
            </w:r>
          </w:p>
        </w:tc>
        <w:tc>
          <w:tcPr>
            <w:tcW w:w="5902" w:type="dxa"/>
          </w:tcPr>
          <w:p w14:paraId="122F60B3" w14:textId="77777777" w:rsidR="0088621E" w:rsidRDefault="0088621E" w:rsidP="004021F2">
            <w:r>
              <w:t>There are no parking bays at Bainfield, Orwell Terrace and Slateford Road other than Blue Badge bays.  There are no parking bays at the Screen Academy.  At 7 Hills (Unit 1 &amp; Unit 12) there are a limited number of parking bays allocated to the University.  However, the University does not have a legal opportunity to control parking within the 7 Hills industrial estate.  Parking within the industrial estate</w:t>
            </w:r>
            <w:r w:rsidR="005D2C02">
              <w:t xml:space="preserve"> is</w:t>
            </w:r>
            <w:r>
              <w:t xml:space="preserve"> controlled by the landlord and associated management agent.</w:t>
            </w:r>
          </w:p>
          <w:p w14:paraId="386C4949" w14:textId="77777777" w:rsidR="005D2C02" w:rsidRDefault="005D2C02" w:rsidP="004021F2"/>
          <w:p w14:paraId="2E658EAD" w14:textId="0D2D471E" w:rsidR="005D2C02" w:rsidRDefault="005D2C02" w:rsidP="004021F2">
            <w:r>
              <w:t>Parking Policy: Section 2</w:t>
            </w:r>
          </w:p>
        </w:tc>
      </w:tr>
      <w:tr w:rsidR="004021F2" w14:paraId="057F705C" w14:textId="77777777" w:rsidTr="004021F2">
        <w:tc>
          <w:tcPr>
            <w:tcW w:w="421" w:type="dxa"/>
          </w:tcPr>
          <w:p w14:paraId="5E9437F1" w14:textId="49F8823C" w:rsidR="004021F2" w:rsidRDefault="00CD1FB6" w:rsidP="004021F2">
            <w:r>
              <w:t>B</w:t>
            </w:r>
          </w:p>
        </w:tc>
        <w:tc>
          <w:tcPr>
            <w:tcW w:w="2693" w:type="dxa"/>
          </w:tcPr>
          <w:p w14:paraId="7732F8AE" w14:textId="15EADC5D" w:rsidR="004021F2" w:rsidRPr="00801DB3" w:rsidRDefault="002927CF" w:rsidP="004021F2">
            <w:pPr>
              <w:rPr>
                <w:b/>
                <w:bCs/>
              </w:rPr>
            </w:pPr>
            <w:r w:rsidRPr="002927CF">
              <w:rPr>
                <w:b/>
                <w:bCs/>
              </w:rPr>
              <w:t>Charging</w:t>
            </w:r>
            <w:r w:rsidR="00801DB3">
              <w:rPr>
                <w:b/>
                <w:bCs/>
              </w:rPr>
              <w:t xml:space="preserve">: </w:t>
            </w:r>
            <w:r w:rsidR="00782EE5">
              <w:t>Why does the University charge for parking?</w:t>
            </w:r>
          </w:p>
        </w:tc>
        <w:tc>
          <w:tcPr>
            <w:tcW w:w="5902" w:type="dxa"/>
          </w:tcPr>
          <w:p w14:paraId="3D3F77BA" w14:textId="77777777" w:rsidR="00A07609" w:rsidRDefault="005C3445" w:rsidP="004021F2">
            <w:r>
              <w:t>The planning agreement between the City of Edinburgh Council</w:t>
            </w:r>
            <w:r w:rsidR="0088621E">
              <w:t xml:space="preserve"> (CEC)</w:t>
            </w:r>
            <w:r>
              <w:t xml:space="preserve"> and the University covering the redevelopment of Craiglockhart states that the University must “introduce a pay parking scheme”</w:t>
            </w:r>
            <w:r w:rsidR="00687C1B">
              <w:t xml:space="preserve">.  </w:t>
            </w:r>
            <w:r w:rsidR="0088621E">
              <w:t>The University agreed to extend parking cont</w:t>
            </w:r>
            <w:r w:rsidR="00687C1B">
              <w:t>rols to Craiglockhart, Merchiston and Sighthill.  Lawyers acting on behalf of the University reviewed the agreement in 2024 and confirmed the legal requirement still stands.</w:t>
            </w:r>
          </w:p>
          <w:p w14:paraId="3FF0479A" w14:textId="77777777" w:rsidR="005D2C02" w:rsidRDefault="005D2C02" w:rsidP="004021F2"/>
          <w:p w14:paraId="797B2D22" w14:textId="6A41AA3D" w:rsidR="005D2C02" w:rsidRDefault="005D2C02" w:rsidP="004021F2">
            <w:r>
              <w:t>Parking Policy: Section 1</w:t>
            </w:r>
          </w:p>
        </w:tc>
      </w:tr>
      <w:tr w:rsidR="00687C1B" w14:paraId="18A45F3C" w14:textId="77777777" w:rsidTr="004021F2">
        <w:tc>
          <w:tcPr>
            <w:tcW w:w="421" w:type="dxa"/>
          </w:tcPr>
          <w:p w14:paraId="4208F32B" w14:textId="5DA92737" w:rsidR="00687C1B" w:rsidRDefault="00CD1FB6" w:rsidP="004021F2">
            <w:r>
              <w:t>C</w:t>
            </w:r>
          </w:p>
        </w:tc>
        <w:tc>
          <w:tcPr>
            <w:tcW w:w="2693" w:type="dxa"/>
          </w:tcPr>
          <w:p w14:paraId="6C65892B" w14:textId="6E1148CC" w:rsidR="00687C1B" w:rsidRPr="002927CF" w:rsidRDefault="00687C1B" w:rsidP="00687C1B">
            <w:pPr>
              <w:rPr>
                <w:b/>
                <w:bCs/>
              </w:rPr>
            </w:pPr>
            <w:r w:rsidRPr="002927CF">
              <w:rPr>
                <w:b/>
                <w:bCs/>
              </w:rPr>
              <w:t>Policy</w:t>
            </w:r>
            <w:r w:rsidR="00801DB3">
              <w:rPr>
                <w:b/>
                <w:bCs/>
              </w:rPr>
              <w:t xml:space="preserve">: </w:t>
            </w:r>
            <w:r>
              <w:t>Is the Parking Policy new?</w:t>
            </w:r>
          </w:p>
        </w:tc>
        <w:tc>
          <w:tcPr>
            <w:tcW w:w="5902" w:type="dxa"/>
          </w:tcPr>
          <w:p w14:paraId="39F3D783" w14:textId="77777777" w:rsidR="00687C1B" w:rsidRDefault="00687C1B" w:rsidP="004021F2">
            <w:r>
              <w:t>A Parking Policy has been in place at Edinburgh Napier since 2004.  The current Policy is a refresh of the original document</w:t>
            </w:r>
            <w:r w:rsidR="00F16A01">
              <w:t>.</w:t>
            </w:r>
            <w:r>
              <w:t xml:space="preserve"> </w:t>
            </w:r>
          </w:p>
          <w:p w14:paraId="38ED3987" w14:textId="77777777" w:rsidR="005D2C02" w:rsidRDefault="005D2C02" w:rsidP="004021F2"/>
          <w:p w14:paraId="0E4C1A94" w14:textId="01F236A3" w:rsidR="005D2C02" w:rsidRDefault="005D2C02" w:rsidP="004021F2">
            <w:r>
              <w:t>Parking Policy: Section 1</w:t>
            </w:r>
          </w:p>
        </w:tc>
      </w:tr>
      <w:tr w:rsidR="00A07609" w14:paraId="449307AC" w14:textId="77777777" w:rsidTr="004021F2">
        <w:tc>
          <w:tcPr>
            <w:tcW w:w="421" w:type="dxa"/>
          </w:tcPr>
          <w:p w14:paraId="04C3CB94" w14:textId="3D5246A4" w:rsidR="00A07609" w:rsidRDefault="00CD1FB6" w:rsidP="004021F2">
            <w:r>
              <w:lastRenderedPageBreak/>
              <w:t>D</w:t>
            </w:r>
          </w:p>
        </w:tc>
        <w:tc>
          <w:tcPr>
            <w:tcW w:w="2693" w:type="dxa"/>
          </w:tcPr>
          <w:p w14:paraId="66659274" w14:textId="267ED6A1" w:rsidR="00A07609" w:rsidRPr="00801DB3" w:rsidRDefault="002927CF" w:rsidP="004021F2">
            <w:pPr>
              <w:rPr>
                <w:b/>
                <w:bCs/>
              </w:rPr>
            </w:pPr>
            <w:r w:rsidRPr="002927CF">
              <w:rPr>
                <w:b/>
                <w:bCs/>
              </w:rPr>
              <w:t>Charging</w:t>
            </w:r>
            <w:r w:rsidR="00801DB3">
              <w:rPr>
                <w:b/>
                <w:bCs/>
              </w:rPr>
              <w:t xml:space="preserve">: </w:t>
            </w:r>
            <w:r w:rsidR="005C3445">
              <w:t>Are parking charges new?</w:t>
            </w:r>
          </w:p>
        </w:tc>
        <w:tc>
          <w:tcPr>
            <w:tcW w:w="5902" w:type="dxa"/>
          </w:tcPr>
          <w:p w14:paraId="40BA7D4A" w14:textId="1996EA31" w:rsidR="00A07609" w:rsidRDefault="005C3445" w:rsidP="004021F2">
            <w:r>
              <w:t>Between 2004 and 2020 staff and students</w:t>
            </w:r>
            <w:r w:rsidR="00A80224">
              <w:t xml:space="preserve"> were charged</w:t>
            </w:r>
            <w:r>
              <w:t xml:space="preserve"> to park</w:t>
            </w:r>
            <w:r w:rsidR="00687C1B">
              <w:t xml:space="preserve"> vehicles</w:t>
            </w:r>
            <w:r>
              <w:t xml:space="preserve"> at Craiglockhart, Merchiston and Sighthill.  Parking charges were paused</w:t>
            </w:r>
            <w:r w:rsidR="00687C1B">
              <w:t xml:space="preserve"> due to the Covid-19 pandemic.</w:t>
            </w:r>
          </w:p>
          <w:p w14:paraId="46690646" w14:textId="77777777" w:rsidR="00801DB3" w:rsidRDefault="00801DB3" w:rsidP="004021F2"/>
          <w:p w14:paraId="61B053FD" w14:textId="789AEFD5" w:rsidR="00801DB3" w:rsidRDefault="00801DB3" w:rsidP="004021F2">
            <w:r>
              <w:t>Parking Policy: Section 1</w:t>
            </w:r>
          </w:p>
        </w:tc>
      </w:tr>
      <w:tr w:rsidR="005C3445" w14:paraId="2597B147" w14:textId="77777777" w:rsidTr="004021F2">
        <w:tc>
          <w:tcPr>
            <w:tcW w:w="421" w:type="dxa"/>
          </w:tcPr>
          <w:p w14:paraId="78AC9F69" w14:textId="186CDD5E" w:rsidR="005C3445" w:rsidRDefault="00CD1FB6" w:rsidP="004021F2">
            <w:r>
              <w:t>E</w:t>
            </w:r>
          </w:p>
        </w:tc>
        <w:tc>
          <w:tcPr>
            <w:tcW w:w="2693" w:type="dxa"/>
          </w:tcPr>
          <w:p w14:paraId="116C754F" w14:textId="0BE5D2C2" w:rsidR="005C3445" w:rsidRPr="00801DB3" w:rsidRDefault="002927CF" w:rsidP="004021F2">
            <w:pPr>
              <w:rPr>
                <w:b/>
                <w:bCs/>
              </w:rPr>
            </w:pPr>
            <w:r w:rsidRPr="002927CF">
              <w:rPr>
                <w:b/>
                <w:bCs/>
              </w:rPr>
              <w:t>Parking Permit</w:t>
            </w:r>
            <w:r w:rsidR="00801DB3">
              <w:rPr>
                <w:b/>
                <w:bCs/>
              </w:rPr>
              <w:t xml:space="preserve">: </w:t>
            </w:r>
            <w:r w:rsidR="005C3445">
              <w:t>Do I need a permit to park a vehicle at Craiglockhart, Merchiston and Sighthill?</w:t>
            </w:r>
          </w:p>
        </w:tc>
        <w:tc>
          <w:tcPr>
            <w:tcW w:w="5902" w:type="dxa"/>
          </w:tcPr>
          <w:p w14:paraId="3DC79A65" w14:textId="600D9AE9" w:rsidR="005C3445" w:rsidRDefault="005C3445" w:rsidP="004021F2">
            <w:r>
              <w:t>Staff and students must apply for a permit to park at Craiglockhart, Merchiston and Sighthill.  The permit provides permission to park.  Permit holders must pay the agreed fees</w:t>
            </w:r>
            <w:r w:rsidR="00801DB3">
              <w:t xml:space="preserve"> via RingGo when parking a vehicle at each of the campuses.</w:t>
            </w:r>
          </w:p>
          <w:p w14:paraId="5F547221" w14:textId="77777777" w:rsidR="00801DB3" w:rsidRDefault="00801DB3" w:rsidP="004021F2"/>
          <w:p w14:paraId="08DD1C6A" w14:textId="4ED078F2" w:rsidR="00801DB3" w:rsidRDefault="00801DB3" w:rsidP="004021F2">
            <w:r>
              <w:t>Parking Policy: Section 3</w:t>
            </w:r>
          </w:p>
        </w:tc>
      </w:tr>
      <w:tr w:rsidR="002927CF" w14:paraId="308B169B" w14:textId="77777777" w:rsidTr="004021F2">
        <w:tc>
          <w:tcPr>
            <w:tcW w:w="421" w:type="dxa"/>
          </w:tcPr>
          <w:p w14:paraId="07881F5A" w14:textId="2375262F" w:rsidR="002927CF" w:rsidRDefault="00CD1FB6" w:rsidP="004021F2">
            <w:r>
              <w:t>F</w:t>
            </w:r>
          </w:p>
        </w:tc>
        <w:tc>
          <w:tcPr>
            <w:tcW w:w="2693" w:type="dxa"/>
          </w:tcPr>
          <w:p w14:paraId="0C277E1E" w14:textId="719EBC1E" w:rsidR="002927CF" w:rsidRPr="00801DB3" w:rsidRDefault="002927CF" w:rsidP="004021F2">
            <w:pPr>
              <w:rPr>
                <w:b/>
                <w:bCs/>
              </w:rPr>
            </w:pPr>
            <w:r w:rsidRPr="002927CF">
              <w:rPr>
                <w:b/>
                <w:bCs/>
              </w:rPr>
              <w:t>Parking Permit</w:t>
            </w:r>
            <w:r w:rsidR="00801DB3">
              <w:rPr>
                <w:b/>
                <w:bCs/>
              </w:rPr>
              <w:t xml:space="preserve">: </w:t>
            </w:r>
            <w:r>
              <w:t>Can I park a vehicle</w:t>
            </w:r>
            <w:r w:rsidR="003761CE">
              <w:t xml:space="preserve"> at Craiglockhart, Merchiston or Sighthill</w:t>
            </w:r>
            <w:r>
              <w:t xml:space="preserve"> without a permit but pay through Ring</w:t>
            </w:r>
            <w:r w:rsidR="00F16A01">
              <w:t>G</w:t>
            </w:r>
            <w:r>
              <w:t>o?</w:t>
            </w:r>
          </w:p>
        </w:tc>
        <w:tc>
          <w:tcPr>
            <w:tcW w:w="5902" w:type="dxa"/>
          </w:tcPr>
          <w:p w14:paraId="71A05A4C" w14:textId="77777777" w:rsidR="002927CF" w:rsidRDefault="002927CF" w:rsidP="004021F2">
            <w:r>
              <w:t>All vehicles parked at Craiglockhart, Merchiston and Sighthill must have a permit.  The permit provides permission to park</w:t>
            </w:r>
            <w:r w:rsidR="00F16A01">
              <w:t xml:space="preserve"> and permission to pay via RingGo.</w:t>
            </w:r>
          </w:p>
          <w:p w14:paraId="4FA86E9B" w14:textId="77777777" w:rsidR="00801DB3" w:rsidRDefault="00801DB3" w:rsidP="004021F2"/>
          <w:p w14:paraId="621DE946" w14:textId="2C40C2E7" w:rsidR="00801DB3" w:rsidRDefault="00801DB3" w:rsidP="004021F2">
            <w:r>
              <w:t>Parking Policy: Section 3</w:t>
            </w:r>
          </w:p>
        </w:tc>
      </w:tr>
      <w:tr w:rsidR="002927CF" w14:paraId="004018EC" w14:textId="77777777" w:rsidTr="004021F2">
        <w:tc>
          <w:tcPr>
            <w:tcW w:w="421" w:type="dxa"/>
          </w:tcPr>
          <w:p w14:paraId="4F6DFD49" w14:textId="6046940B" w:rsidR="002927CF" w:rsidRDefault="00CD1FB6" w:rsidP="004021F2">
            <w:r>
              <w:t>G</w:t>
            </w:r>
          </w:p>
        </w:tc>
        <w:tc>
          <w:tcPr>
            <w:tcW w:w="2693" w:type="dxa"/>
          </w:tcPr>
          <w:p w14:paraId="499AB010" w14:textId="5E0B3A02" w:rsidR="002927CF" w:rsidRPr="00801DB3" w:rsidRDefault="002927CF" w:rsidP="004021F2">
            <w:pPr>
              <w:rPr>
                <w:b/>
                <w:bCs/>
              </w:rPr>
            </w:pPr>
            <w:r w:rsidRPr="002927CF">
              <w:rPr>
                <w:b/>
                <w:bCs/>
              </w:rPr>
              <w:t>Parking Permit</w:t>
            </w:r>
            <w:r w:rsidR="00801DB3">
              <w:rPr>
                <w:b/>
                <w:bCs/>
              </w:rPr>
              <w:t xml:space="preserve">: </w:t>
            </w:r>
            <w:r>
              <w:t>How are permits allocated to staff?</w:t>
            </w:r>
          </w:p>
        </w:tc>
        <w:tc>
          <w:tcPr>
            <w:tcW w:w="5902" w:type="dxa"/>
          </w:tcPr>
          <w:p w14:paraId="0C69E5E1" w14:textId="77777777" w:rsidR="002927CF" w:rsidRDefault="008D7381" w:rsidP="004021F2">
            <w:r>
              <w:t>Permits are allocated on a first come, first served basis.  Should there be a waiting list at Craiglockhart, Merchiston or Sighthill, applicants will be added to a waiting list and issued with a permit if and when a permit becomes available.</w:t>
            </w:r>
          </w:p>
          <w:p w14:paraId="4E6127C9" w14:textId="1F580930" w:rsidR="00801DB3" w:rsidRDefault="00801DB3" w:rsidP="004021F2">
            <w:r>
              <w:br/>
              <w:t>Parking Policy: Section 3 (3.1.2)</w:t>
            </w:r>
          </w:p>
        </w:tc>
      </w:tr>
      <w:tr w:rsidR="002927CF" w14:paraId="3DD8F522" w14:textId="77777777" w:rsidTr="004021F2">
        <w:tc>
          <w:tcPr>
            <w:tcW w:w="421" w:type="dxa"/>
          </w:tcPr>
          <w:p w14:paraId="492C8192" w14:textId="0EAA41F7" w:rsidR="002927CF" w:rsidRDefault="00CD1FB6" w:rsidP="004021F2">
            <w:r>
              <w:t>H</w:t>
            </w:r>
          </w:p>
        </w:tc>
        <w:tc>
          <w:tcPr>
            <w:tcW w:w="2693" w:type="dxa"/>
          </w:tcPr>
          <w:p w14:paraId="22C36989" w14:textId="6B9B2C6A" w:rsidR="002927CF" w:rsidRPr="002927CF" w:rsidRDefault="002927CF" w:rsidP="004021F2">
            <w:pPr>
              <w:rPr>
                <w:b/>
                <w:bCs/>
              </w:rPr>
            </w:pPr>
            <w:r w:rsidRPr="002927CF">
              <w:rPr>
                <w:b/>
                <w:bCs/>
              </w:rPr>
              <w:t>Parking Permit</w:t>
            </w:r>
          </w:p>
          <w:p w14:paraId="4B73A31E" w14:textId="77841FC3" w:rsidR="002927CF" w:rsidRDefault="002927CF" w:rsidP="004021F2">
            <w:r>
              <w:t>How are permits allocated to students?</w:t>
            </w:r>
          </w:p>
        </w:tc>
        <w:tc>
          <w:tcPr>
            <w:tcW w:w="5902" w:type="dxa"/>
          </w:tcPr>
          <w:p w14:paraId="3C07CE00" w14:textId="77777777" w:rsidR="002927CF" w:rsidRDefault="008D7381" w:rsidP="004021F2">
            <w:r>
              <w:t>Permits are allocated on a first come, first served basis.  Student parking permits are issued for one academic year only.  There are not student parking permits available at Merchiston.  Should there be a waiting list at Craiglockhart or Sighthill, applicants will be added to a waiting list and issued with a permit if and when a permit becomes available.</w:t>
            </w:r>
          </w:p>
          <w:p w14:paraId="6EB7979A" w14:textId="77777777" w:rsidR="00801DB3" w:rsidRDefault="00801DB3" w:rsidP="004021F2"/>
          <w:p w14:paraId="2E459103" w14:textId="5000FF2B" w:rsidR="00801DB3" w:rsidRDefault="00801DB3" w:rsidP="004021F2">
            <w:r>
              <w:t>Parking Policy: Section 3 (3.1.4)</w:t>
            </w:r>
          </w:p>
        </w:tc>
      </w:tr>
      <w:tr w:rsidR="008D7381" w14:paraId="1923452A" w14:textId="77777777" w:rsidTr="004021F2">
        <w:tc>
          <w:tcPr>
            <w:tcW w:w="421" w:type="dxa"/>
          </w:tcPr>
          <w:p w14:paraId="029AB69A" w14:textId="34B15DA6" w:rsidR="008D7381" w:rsidRDefault="00CD1FB6" w:rsidP="004021F2">
            <w:r>
              <w:t>I</w:t>
            </w:r>
          </w:p>
        </w:tc>
        <w:tc>
          <w:tcPr>
            <w:tcW w:w="2693" w:type="dxa"/>
          </w:tcPr>
          <w:p w14:paraId="77F638CD" w14:textId="77777777" w:rsidR="008D7381" w:rsidRDefault="008D7381" w:rsidP="004021F2">
            <w:pPr>
              <w:rPr>
                <w:b/>
                <w:bCs/>
              </w:rPr>
            </w:pPr>
            <w:r>
              <w:rPr>
                <w:b/>
                <w:bCs/>
              </w:rPr>
              <w:t>Parking Permit</w:t>
            </w:r>
          </w:p>
          <w:p w14:paraId="045BE307" w14:textId="4586DD47" w:rsidR="008D7381" w:rsidRPr="008D7381" w:rsidRDefault="008D7381" w:rsidP="004021F2">
            <w:r>
              <w:t>Where can I park if there are no parking permits available.</w:t>
            </w:r>
          </w:p>
        </w:tc>
        <w:tc>
          <w:tcPr>
            <w:tcW w:w="5902" w:type="dxa"/>
          </w:tcPr>
          <w:p w14:paraId="5421360C" w14:textId="177F64E0" w:rsidR="008D7381" w:rsidRDefault="008D7381" w:rsidP="004021F2">
            <w:r>
              <w:t xml:space="preserve">We encourage all staff and students to consider active travel and public transport opportunities for accessing all of our campuses.  If choosing to park a private vehicle on the public street, we encourage all staff and students to park appropriately and considerately, following all regulations in place.  For an overview of alterative parking options in Edinburgh visit </w:t>
            </w:r>
            <w:hyperlink r:id="rId5" w:history="1">
              <w:r w:rsidRPr="002F54AB">
                <w:rPr>
                  <w:rStyle w:val="Hyperlink"/>
                </w:rPr>
                <w:t>www.edinburgh.gov.uk/parking</w:t>
              </w:r>
            </w:hyperlink>
            <w:r>
              <w:t xml:space="preserve"> </w:t>
            </w:r>
          </w:p>
        </w:tc>
      </w:tr>
      <w:tr w:rsidR="003761CE" w14:paraId="7169E712" w14:textId="77777777" w:rsidTr="004021F2">
        <w:tc>
          <w:tcPr>
            <w:tcW w:w="421" w:type="dxa"/>
          </w:tcPr>
          <w:p w14:paraId="5C52C632" w14:textId="136276A2" w:rsidR="003761CE" w:rsidRDefault="00CD1FB6" w:rsidP="004021F2">
            <w:r>
              <w:t>J</w:t>
            </w:r>
          </w:p>
        </w:tc>
        <w:tc>
          <w:tcPr>
            <w:tcW w:w="2693" w:type="dxa"/>
          </w:tcPr>
          <w:p w14:paraId="6E8A58F5" w14:textId="6C90EA57" w:rsidR="003761CE" w:rsidRPr="00A80224" w:rsidRDefault="003761CE" w:rsidP="004021F2">
            <w:pPr>
              <w:rPr>
                <w:b/>
                <w:bCs/>
              </w:rPr>
            </w:pPr>
            <w:r>
              <w:rPr>
                <w:b/>
                <w:bCs/>
              </w:rPr>
              <w:t>Motor</w:t>
            </w:r>
            <w:r w:rsidR="00F16A01">
              <w:rPr>
                <w:b/>
                <w:bCs/>
              </w:rPr>
              <w:t>cycles</w:t>
            </w:r>
            <w:r w:rsidR="00A80224">
              <w:rPr>
                <w:b/>
                <w:bCs/>
              </w:rPr>
              <w:t xml:space="preserve">: </w:t>
            </w:r>
            <w:r w:rsidRPr="003761CE">
              <w:t>Do I need a permit to park a motor</w:t>
            </w:r>
            <w:r w:rsidR="00F16A01">
              <w:t>cycle</w:t>
            </w:r>
            <w:r w:rsidRPr="003761CE">
              <w:t xml:space="preserve"> at</w:t>
            </w:r>
            <w:r>
              <w:t xml:space="preserve"> Craiglockhart, Merchiston or Sighthill?  Do I need to pay via Ring</w:t>
            </w:r>
            <w:r w:rsidR="00BD4B05">
              <w:t>G</w:t>
            </w:r>
            <w:r>
              <w:t>o?</w:t>
            </w:r>
          </w:p>
        </w:tc>
        <w:tc>
          <w:tcPr>
            <w:tcW w:w="5902" w:type="dxa"/>
          </w:tcPr>
          <w:p w14:paraId="0832887F" w14:textId="77777777" w:rsidR="003761CE" w:rsidRDefault="003761CE" w:rsidP="004021F2">
            <w:r>
              <w:t>Motor</w:t>
            </w:r>
            <w:r w:rsidR="00F16A01">
              <w:t>cycles</w:t>
            </w:r>
            <w:r>
              <w:t xml:space="preserve"> require a parking permit.  </w:t>
            </w:r>
            <w:r w:rsidR="00F16A01">
              <w:t>However, t</w:t>
            </w:r>
            <w:r>
              <w:t>here is no charge for parking a motor</w:t>
            </w:r>
            <w:r w:rsidR="00F16A01">
              <w:t>cycle</w:t>
            </w:r>
            <w:r>
              <w:t xml:space="preserve"> at Craiglockhart, Merchiston or Sighthill.  </w:t>
            </w:r>
            <w:r w:rsidR="00F16A01">
              <w:t>A</w:t>
            </w:r>
            <w:r>
              <w:t>ll motor</w:t>
            </w:r>
            <w:r w:rsidR="00F16A01">
              <w:t>cycles</w:t>
            </w:r>
            <w:r>
              <w:t xml:space="preserve"> must be parked within designated motor</w:t>
            </w:r>
            <w:r w:rsidR="00F16A01">
              <w:t>cycle</w:t>
            </w:r>
            <w:r>
              <w:t xml:space="preserve"> parking areas.  Motor</w:t>
            </w:r>
            <w:r w:rsidR="00F16A01">
              <w:t>cycles</w:t>
            </w:r>
            <w:r>
              <w:t xml:space="preserve"> must not be parked within spaces designated for vehicles.</w:t>
            </w:r>
          </w:p>
          <w:p w14:paraId="61CCCC58" w14:textId="77777777" w:rsidR="00A80224" w:rsidRDefault="00A80224" w:rsidP="004021F2"/>
          <w:p w14:paraId="4C83A551" w14:textId="3D8FF49C" w:rsidR="00A80224" w:rsidRDefault="00A80224" w:rsidP="004021F2">
            <w:r>
              <w:t>Parking Policy: Section 3.5</w:t>
            </w:r>
          </w:p>
        </w:tc>
      </w:tr>
      <w:tr w:rsidR="003761CE" w14:paraId="0BA3A487" w14:textId="77777777" w:rsidTr="004021F2">
        <w:tc>
          <w:tcPr>
            <w:tcW w:w="421" w:type="dxa"/>
          </w:tcPr>
          <w:p w14:paraId="68B0B131" w14:textId="5A456176" w:rsidR="003761CE" w:rsidRDefault="00CD1FB6" w:rsidP="004021F2">
            <w:r>
              <w:t>K</w:t>
            </w:r>
          </w:p>
        </w:tc>
        <w:tc>
          <w:tcPr>
            <w:tcW w:w="2693" w:type="dxa"/>
          </w:tcPr>
          <w:p w14:paraId="5D8A9138" w14:textId="0E7B01D8" w:rsidR="003761CE" w:rsidRPr="00A80224" w:rsidRDefault="003761CE" w:rsidP="004021F2">
            <w:pPr>
              <w:rPr>
                <w:b/>
                <w:bCs/>
              </w:rPr>
            </w:pPr>
            <w:r>
              <w:rPr>
                <w:b/>
                <w:bCs/>
              </w:rPr>
              <w:t>Blue Badge</w:t>
            </w:r>
            <w:r w:rsidR="00A80224">
              <w:rPr>
                <w:b/>
                <w:bCs/>
              </w:rPr>
              <w:t xml:space="preserve">: </w:t>
            </w:r>
            <w:r>
              <w:t>Do I need a permit if I am a Blue Badge holder?  Do I need to pay via Ring</w:t>
            </w:r>
            <w:r w:rsidR="00BD4B05">
              <w:t>G</w:t>
            </w:r>
            <w:r>
              <w:t>o if I am a Blue Badge holder?</w:t>
            </w:r>
          </w:p>
        </w:tc>
        <w:tc>
          <w:tcPr>
            <w:tcW w:w="5902" w:type="dxa"/>
          </w:tcPr>
          <w:p w14:paraId="572FF4F5" w14:textId="08EA3D03" w:rsidR="003761CE" w:rsidRDefault="003761CE" w:rsidP="004021F2">
            <w:r>
              <w:t>Blue Badge holders can park at Craiglockhart, Merchiston or Sighthill without a permit, free of charge.  The Blue Badge must be clearly visible within the vehicle.</w:t>
            </w:r>
            <w:r w:rsidR="00FC2501">
              <w:t xml:space="preserve">  Blue Badge holders are encouraged to park within designated Blue Badge bays, however it is permissible to park within any vehicle bay.</w:t>
            </w:r>
          </w:p>
          <w:p w14:paraId="40C90396" w14:textId="77777777" w:rsidR="00A80224" w:rsidRDefault="00A80224" w:rsidP="004021F2"/>
          <w:p w14:paraId="27F20B2E" w14:textId="4B878980" w:rsidR="00A80224" w:rsidRDefault="00A80224" w:rsidP="004021F2">
            <w:r>
              <w:t>Parking Policy: Section 4.1.1</w:t>
            </w:r>
          </w:p>
        </w:tc>
      </w:tr>
      <w:tr w:rsidR="003F6616" w14:paraId="1A7AE55D" w14:textId="77777777" w:rsidTr="004021F2">
        <w:tc>
          <w:tcPr>
            <w:tcW w:w="421" w:type="dxa"/>
          </w:tcPr>
          <w:p w14:paraId="65D2694C" w14:textId="32B8C449" w:rsidR="003F6616" w:rsidRDefault="00CD1FB6" w:rsidP="004021F2">
            <w:r>
              <w:lastRenderedPageBreak/>
              <w:t>L</w:t>
            </w:r>
          </w:p>
        </w:tc>
        <w:tc>
          <w:tcPr>
            <w:tcW w:w="2693" w:type="dxa"/>
          </w:tcPr>
          <w:p w14:paraId="66239F4D" w14:textId="77777777" w:rsidR="003F6616" w:rsidRDefault="003F6616" w:rsidP="004021F2">
            <w:pPr>
              <w:rPr>
                <w:b/>
                <w:bCs/>
              </w:rPr>
            </w:pPr>
            <w:r>
              <w:rPr>
                <w:b/>
                <w:bCs/>
              </w:rPr>
              <w:t>Electric Vehicles</w:t>
            </w:r>
          </w:p>
          <w:p w14:paraId="541E6F56" w14:textId="01CA5C92" w:rsidR="00FC2501" w:rsidRPr="00FC2501" w:rsidRDefault="00FC2501" w:rsidP="004021F2">
            <w:r w:rsidRPr="00FC2501">
              <w:t>C</w:t>
            </w:r>
            <w:r>
              <w:t xml:space="preserve">harging facilities </w:t>
            </w:r>
          </w:p>
        </w:tc>
        <w:tc>
          <w:tcPr>
            <w:tcW w:w="5902" w:type="dxa"/>
          </w:tcPr>
          <w:p w14:paraId="30A8CFA1" w14:textId="77777777" w:rsidR="003F6616" w:rsidRDefault="00FC2501" w:rsidP="004021F2">
            <w:r>
              <w:t>Charing facilities currently exist at Craiglockhart and Sighthill.  All vehicles parked within an electric vehicle parking bay must be connected to the charging infrastructure and must be actively charging.</w:t>
            </w:r>
          </w:p>
          <w:p w14:paraId="38E279A1" w14:textId="77777777" w:rsidR="00FC2501" w:rsidRDefault="00FC2501" w:rsidP="004021F2"/>
          <w:p w14:paraId="2EA21135" w14:textId="42499EC9" w:rsidR="00FC2501" w:rsidRDefault="00A80224" w:rsidP="004021F2">
            <w:r>
              <w:t xml:space="preserve">Parking Policy: </w:t>
            </w:r>
            <w:r w:rsidR="00FC2501">
              <w:t>Section 5.</w:t>
            </w:r>
          </w:p>
        </w:tc>
      </w:tr>
      <w:tr w:rsidR="00FC2501" w14:paraId="33A6127B" w14:textId="77777777" w:rsidTr="004021F2">
        <w:tc>
          <w:tcPr>
            <w:tcW w:w="421" w:type="dxa"/>
          </w:tcPr>
          <w:p w14:paraId="1D49F669" w14:textId="754EE4E1" w:rsidR="00FC2501" w:rsidRDefault="00CD1FB6" w:rsidP="004021F2">
            <w:r>
              <w:t>M</w:t>
            </w:r>
          </w:p>
        </w:tc>
        <w:tc>
          <w:tcPr>
            <w:tcW w:w="2693" w:type="dxa"/>
          </w:tcPr>
          <w:p w14:paraId="6C003820" w14:textId="77777777" w:rsidR="00FC2501" w:rsidRDefault="00FC2501" w:rsidP="004021F2">
            <w:pPr>
              <w:rPr>
                <w:b/>
                <w:bCs/>
              </w:rPr>
            </w:pPr>
            <w:r>
              <w:rPr>
                <w:b/>
                <w:bCs/>
              </w:rPr>
              <w:t>Electric Vehicles</w:t>
            </w:r>
          </w:p>
          <w:p w14:paraId="397EEDFD" w14:textId="3B03CF7C" w:rsidR="00FC2501" w:rsidRPr="00FC2501" w:rsidRDefault="00FC2501" w:rsidP="004021F2">
            <w:r>
              <w:t>Parking</w:t>
            </w:r>
          </w:p>
        </w:tc>
        <w:tc>
          <w:tcPr>
            <w:tcW w:w="5902" w:type="dxa"/>
          </w:tcPr>
          <w:p w14:paraId="6CA8FAC3" w14:textId="77777777" w:rsidR="00FC2501" w:rsidRDefault="00FC2501" w:rsidP="004021F2">
            <w:r>
              <w:t>Any vehicle parked out with an electric vehicle charging pay must have a permit and must pay through RingGo.</w:t>
            </w:r>
          </w:p>
          <w:p w14:paraId="53226D4D" w14:textId="77777777" w:rsidR="00FC2501" w:rsidRDefault="00FC2501" w:rsidP="004021F2"/>
          <w:p w14:paraId="557CE690" w14:textId="76C5F3AF" w:rsidR="00FC2501" w:rsidRDefault="00A80224" w:rsidP="004021F2">
            <w:r>
              <w:t xml:space="preserve">Parking Policy: </w:t>
            </w:r>
            <w:r w:rsidR="00FC2501">
              <w:t>Section 5.</w:t>
            </w:r>
          </w:p>
        </w:tc>
      </w:tr>
      <w:tr w:rsidR="00FC2501" w14:paraId="0CC7034C" w14:textId="77777777" w:rsidTr="004021F2">
        <w:tc>
          <w:tcPr>
            <w:tcW w:w="421" w:type="dxa"/>
          </w:tcPr>
          <w:p w14:paraId="309EA33F" w14:textId="6EAF8D10" w:rsidR="00FC2501" w:rsidRDefault="00CD1FB6" w:rsidP="004021F2">
            <w:r>
              <w:t>N</w:t>
            </w:r>
          </w:p>
        </w:tc>
        <w:tc>
          <w:tcPr>
            <w:tcW w:w="2693" w:type="dxa"/>
          </w:tcPr>
          <w:p w14:paraId="7EEEEAFB" w14:textId="77777777" w:rsidR="00AD5F95" w:rsidRPr="002927CF" w:rsidRDefault="00AD5F95" w:rsidP="00AD5F95">
            <w:pPr>
              <w:rPr>
                <w:b/>
                <w:bCs/>
              </w:rPr>
            </w:pPr>
            <w:r w:rsidRPr="002927CF">
              <w:rPr>
                <w:b/>
                <w:bCs/>
              </w:rPr>
              <w:t>Ring</w:t>
            </w:r>
            <w:r>
              <w:rPr>
                <w:b/>
                <w:bCs/>
              </w:rPr>
              <w:t>Go</w:t>
            </w:r>
          </w:p>
          <w:p w14:paraId="50E96C38" w14:textId="0E15920E" w:rsidR="00FC2501" w:rsidRDefault="00AD5F95" w:rsidP="00AD5F95">
            <w:pPr>
              <w:rPr>
                <w:b/>
                <w:bCs/>
              </w:rPr>
            </w:pPr>
            <w:r>
              <w:t>Why are parking charges processed through Ring</w:t>
            </w:r>
            <w:r w:rsidR="00BD4B05">
              <w:t>G</w:t>
            </w:r>
            <w:r>
              <w:t>o?</w:t>
            </w:r>
          </w:p>
        </w:tc>
        <w:tc>
          <w:tcPr>
            <w:tcW w:w="5902" w:type="dxa"/>
          </w:tcPr>
          <w:p w14:paraId="25E9935C" w14:textId="60F5F9AF" w:rsidR="00FC2501" w:rsidRDefault="00AD5F95" w:rsidP="004021F2">
            <w:r>
              <w:t>Historically, staff permit costs were deducted from monthly salaries.  Students were charged an annual payment.  However, to adapt to remote and hybrid working, processing charges through RingGo provides staff and students an opportunity to adapt and pay for parking on a daily, weekly or monthly basis.</w:t>
            </w:r>
          </w:p>
        </w:tc>
      </w:tr>
      <w:tr w:rsidR="00AD5F95" w14:paraId="16219109" w14:textId="77777777" w:rsidTr="004021F2">
        <w:tc>
          <w:tcPr>
            <w:tcW w:w="421" w:type="dxa"/>
          </w:tcPr>
          <w:p w14:paraId="0506DD03" w14:textId="5FC38C6E" w:rsidR="00AD5F95" w:rsidRDefault="00CD1FB6" w:rsidP="004021F2">
            <w:r>
              <w:t>O</w:t>
            </w:r>
          </w:p>
        </w:tc>
        <w:tc>
          <w:tcPr>
            <w:tcW w:w="2693" w:type="dxa"/>
          </w:tcPr>
          <w:p w14:paraId="67D35F7F" w14:textId="77777777" w:rsidR="00AD5F95" w:rsidRDefault="00AD5F95" w:rsidP="00AD5F95">
            <w:pPr>
              <w:rPr>
                <w:b/>
                <w:bCs/>
              </w:rPr>
            </w:pPr>
            <w:r>
              <w:rPr>
                <w:b/>
                <w:bCs/>
              </w:rPr>
              <w:t>RingGo</w:t>
            </w:r>
          </w:p>
          <w:p w14:paraId="735974E2" w14:textId="59A920FA" w:rsidR="00AD5F95" w:rsidRPr="00AD5F95" w:rsidRDefault="00AD5F95" w:rsidP="00AD5F95">
            <w:r w:rsidRPr="00AD5F95">
              <w:t>Are payments transferrable or refundable.</w:t>
            </w:r>
          </w:p>
        </w:tc>
        <w:tc>
          <w:tcPr>
            <w:tcW w:w="5902" w:type="dxa"/>
          </w:tcPr>
          <w:p w14:paraId="49E5F62A" w14:textId="21290D2B" w:rsidR="00AD5F95" w:rsidRDefault="00AD5F95" w:rsidP="004021F2">
            <w:r>
              <w:t>Once you have a permit, you have the option of paying for one day, one week or one month of parking.  All associated charges are listed within the Parking Policy.  Parking sessions are associated with the vehicle registration submitted at time of payment.  Daily, weekly and monthly payments are not transferrable between vehicles (including vehicles with the same owner) and payments are not refundable.</w:t>
            </w:r>
          </w:p>
        </w:tc>
      </w:tr>
      <w:tr w:rsidR="00FC2501" w14:paraId="6D666714" w14:textId="77777777" w:rsidTr="004021F2">
        <w:tc>
          <w:tcPr>
            <w:tcW w:w="421" w:type="dxa"/>
          </w:tcPr>
          <w:p w14:paraId="49D62A0A" w14:textId="6BEF4E45" w:rsidR="00FC2501" w:rsidRDefault="00CD1FB6" w:rsidP="004021F2">
            <w:r>
              <w:t>P</w:t>
            </w:r>
          </w:p>
        </w:tc>
        <w:tc>
          <w:tcPr>
            <w:tcW w:w="2693" w:type="dxa"/>
          </w:tcPr>
          <w:p w14:paraId="58362169" w14:textId="77777777" w:rsidR="00AD5F95" w:rsidRPr="002927CF" w:rsidRDefault="00AD5F95" w:rsidP="00AD5F95">
            <w:pPr>
              <w:rPr>
                <w:b/>
                <w:bCs/>
              </w:rPr>
            </w:pPr>
            <w:r w:rsidRPr="002927CF">
              <w:rPr>
                <w:b/>
                <w:bCs/>
              </w:rPr>
              <w:t>UKPC</w:t>
            </w:r>
          </w:p>
          <w:p w14:paraId="38179AA6" w14:textId="2FACA87D" w:rsidR="00FC2501" w:rsidRDefault="00AD5F95" w:rsidP="00AD5F95">
            <w:pPr>
              <w:rPr>
                <w:b/>
                <w:bCs/>
              </w:rPr>
            </w:pPr>
            <w:r>
              <w:t>Why do UKPC monitor the University car parks?</w:t>
            </w:r>
          </w:p>
        </w:tc>
        <w:tc>
          <w:tcPr>
            <w:tcW w:w="5902" w:type="dxa"/>
          </w:tcPr>
          <w:p w14:paraId="7C94A40C" w14:textId="3FA2E4B7" w:rsidR="00FC2501" w:rsidRDefault="00AD5F95" w:rsidP="004021F2">
            <w:r>
              <w:t>UKPC are contracted by the University to monitor car parks at Craiglockhart, Merchiston and Sighthill.  Primary focus of daily monitoring is to ensure that vehicles are parked appropriately and safely i.e. not blocking fire escapes or other service areas.  All vehicles parked by staff and students at Craiglockhart, Merchiston and Sighthill must have a permit.</w:t>
            </w:r>
          </w:p>
        </w:tc>
      </w:tr>
      <w:tr w:rsidR="00807231" w14:paraId="3F2592CE" w14:textId="77777777" w:rsidTr="004021F2">
        <w:tc>
          <w:tcPr>
            <w:tcW w:w="421" w:type="dxa"/>
          </w:tcPr>
          <w:p w14:paraId="5E2E0C46" w14:textId="569AA600" w:rsidR="00807231" w:rsidRDefault="00CD1FB6" w:rsidP="004021F2">
            <w:r>
              <w:t>Q</w:t>
            </w:r>
          </w:p>
        </w:tc>
        <w:tc>
          <w:tcPr>
            <w:tcW w:w="2693" w:type="dxa"/>
          </w:tcPr>
          <w:p w14:paraId="69D3E742" w14:textId="77777777" w:rsidR="00807231" w:rsidRDefault="00807231" w:rsidP="004021F2">
            <w:pPr>
              <w:rPr>
                <w:b/>
                <w:bCs/>
              </w:rPr>
            </w:pPr>
            <w:r>
              <w:rPr>
                <w:b/>
                <w:bCs/>
              </w:rPr>
              <w:t>Contact</w:t>
            </w:r>
          </w:p>
          <w:p w14:paraId="2799BBAA" w14:textId="49F3960A" w:rsidR="00807231" w:rsidRPr="00807231" w:rsidRDefault="00807231" w:rsidP="004021F2">
            <w:r w:rsidRPr="00807231">
              <w:t>I would like to speak to someone</w:t>
            </w:r>
            <w:r>
              <w:t xml:space="preserve"> about parking.</w:t>
            </w:r>
          </w:p>
        </w:tc>
        <w:tc>
          <w:tcPr>
            <w:tcW w:w="5902" w:type="dxa"/>
          </w:tcPr>
          <w:p w14:paraId="4FC12141" w14:textId="0C9F70CE" w:rsidR="00807231" w:rsidRDefault="00807231" w:rsidP="004021F2">
            <w:r>
              <w:t xml:space="preserve">Please email </w:t>
            </w:r>
            <w:hyperlink r:id="rId6" w:history="1">
              <w:r w:rsidRPr="002F54AB">
                <w:rPr>
                  <w:rStyle w:val="Hyperlink"/>
                </w:rPr>
                <w:t>car.parking@napier.ac.uk</w:t>
              </w:r>
            </w:hyperlink>
            <w:r>
              <w:t xml:space="preserve">  A member of the Property &amp; Facilities team will be in touch to help with your query.</w:t>
            </w:r>
          </w:p>
        </w:tc>
      </w:tr>
      <w:tr w:rsidR="00AA0E42" w14:paraId="648DDE58" w14:textId="77777777" w:rsidTr="004021F2">
        <w:tc>
          <w:tcPr>
            <w:tcW w:w="421" w:type="dxa"/>
          </w:tcPr>
          <w:p w14:paraId="403D34AC" w14:textId="05DF2E70" w:rsidR="00AA0E42" w:rsidRDefault="00CD1FB6" w:rsidP="004021F2">
            <w:r>
              <w:t>R</w:t>
            </w:r>
          </w:p>
        </w:tc>
        <w:tc>
          <w:tcPr>
            <w:tcW w:w="2693" w:type="dxa"/>
          </w:tcPr>
          <w:p w14:paraId="4842F2C6" w14:textId="77777777" w:rsidR="00AA0E42" w:rsidRDefault="00AA0E42" w:rsidP="004021F2">
            <w:pPr>
              <w:rPr>
                <w:b/>
                <w:bCs/>
              </w:rPr>
            </w:pPr>
            <w:r>
              <w:rPr>
                <w:b/>
                <w:bCs/>
              </w:rPr>
              <w:t>Responsibilities</w:t>
            </w:r>
          </w:p>
          <w:p w14:paraId="071A703F" w14:textId="476D430A" w:rsidR="00AA0E42" w:rsidRPr="00AA0E42" w:rsidRDefault="00AA0E42" w:rsidP="004021F2">
            <w:r>
              <w:t>Responsibilities and/or actions of each organisation involved.</w:t>
            </w:r>
          </w:p>
        </w:tc>
        <w:tc>
          <w:tcPr>
            <w:tcW w:w="5902" w:type="dxa"/>
          </w:tcPr>
          <w:p w14:paraId="01EC6A0F" w14:textId="77777777" w:rsidR="00AA0E42" w:rsidRPr="00AA0E42" w:rsidRDefault="00AA0E42" w:rsidP="004021F2">
            <w:pPr>
              <w:rPr>
                <w:b/>
                <w:bCs/>
              </w:rPr>
            </w:pPr>
            <w:r w:rsidRPr="00AA0E42">
              <w:rPr>
                <w:b/>
                <w:bCs/>
              </w:rPr>
              <w:t>University</w:t>
            </w:r>
          </w:p>
          <w:p w14:paraId="776040AC" w14:textId="77777777" w:rsidR="00AA0E42" w:rsidRDefault="00AA0E42" w:rsidP="00AA0E42">
            <w:pPr>
              <w:pStyle w:val="ListParagraph"/>
              <w:numPr>
                <w:ilvl w:val="0"/>
                <w:numId w:val="2"/>
              </w:numPr>
            </w:pPr>
            <w:r>
              <w:t>Owner and manager of the Parking Policy.</w:t>
            </w:r>
          </w:p>
          <w:p w14:paraId="0954E3A0" w14:textId="343BBFEB" w:rsidR="00AA0E42" w:rsidRDefault="00AA0E42" w:rsidP="00AA0E42">
            <w:pPr>
              <w:pStyle w:val="ListParagraph"/>
              <w:numPr>
                <w:ilvl w:val="0"/>
                <w:numId w:val="2"/>
              </w:numPr>
            </w:pPr>
            <w:r>
              <w:t>Owner of all land and parking spaces at Craiglockhart, Merchiston and Sighthill campuses.</w:t>
            </w:r>
          </w:p>
          <w:p w14:paraId="35C17DB3" w14:textId="77777777" w:rsidR="00AA0E42" w:rsidRDefault="00AA0E42" w:rsidP="00AA0E42">
            <w:pPr>
              <w:pStyle w:val="ListParagraph"/>
              <w:numPr>
                <w:ilvl w:val="0"/>
                <w:numId w:val="2"/>
              </w:numPr>
            </w:pPr>
            <w:r>
              <w:t>Management and issue of parking permits.</w:t>
            </w:r>
          </w:p>
          <w:p w14:paraId="7A5A27C4" w14:textId="2F7118C3" w:rsidR="00AA0E42" w:rsidRDefault="00AA0E42" w:rsidP="00AA0E42">
            <w:pPr>
              <w:pStyle w:val="ListParagraph"/>
              <w:numPr>
                <w:ilvl w:val="0"/>
                <w:numId w:val="2"/>
              </w:numPr>
            </w:pPr>
            <w:r>
              <w:t>Management of Rin</w:t>
            </w:r>
            <w:r w:rsidR="00FC2501">
              <w:t>gGo</w:t>
            </w:r>
            <w:r>
              <w:t xml:space="preserve"> and UKPC contracts.</w:t>
            </w:r>
          </w:p>
          <w:p w14:paraId="6A1E42FA" w14:textId="77777777" w:rsidR="00AA0E42" w:rsidRDefault="00AA0E42" w:rsidP="00AA0E42"/>
          <w:p w14:paraId="5BF9F80B" w14:textId="44E852E1" w:rsidR="00AA0E42" w:rsidRPr="00AA0E42" w:rsidRDefault="00AA0E42" w:rsidP="00AA0E42">
            <w:pPr>
              <w:rPr>
                <w:b/>
                <w:bCs/>
              </w:rPr>
            </w:pPr>
            <w:r w:rsidRPr="00AA0E42">
              <w:rPr>
                <w:b/>
                <w:bCs/>
              </w:rPr>
              <w:t>Ring</w:t>
            </w:r>
            <w:r w:rsidR="00FC2501">
              <w:rPr>
                <w:b/>
                <w:bCs/>
              </w:rPr>
              <w:t>Go</w:t>
            </w:r>
          </w:p>
          <w:p w14:paraId="5C08D3DB" w14:textId="77777777" w:rsidR="00AA0E42" w:rsidRDefault="00AA0E42" w:rsidP="00AA0E42">
            <w:pPr>
              <w:pStyle w:val="ListParagraph"/>
              <w:numPr>
                <w:ilvl w:val="0"/>
                <w:numId w:val="3"/>
              </w:numPr>
            </w:pPr>
            <w:r>
              <w:t>Provision of app and telephone line for parking payments.</w:t>
            </w:r>
          </w:p>
          <w:p w14:paraId="209D1C5B" w14:textId="7B9FF0D1" w:rsidR="00AA0E42" w:rsidRDefault="00AA0E42" w:rsidP="00AA0E42">
            <w:pPr>
              <w:pStyle w:val="ListParagraph"/>
              <w:numPr>
                <w:ilvl w:val="0"/>
                <w:numId w:val="3"/>
              </w:numPr>
            </w:pPr>
            <w:r>
              <w:t>Collection and processing of parking payments from car park users.  Monthly transfer to the University.</w:t>
            </w:r>
          </w:p>
          <w:p w14:paraId="10D702E3" w14:textId="77777777" w:rsidR="00AA0E42" w:rsidRDefault="00AA0E42" w:rsidP="00AA0E42"/>
          <w:p w14:paraId="0BBFF1FA" w14:textId="77777777" w:rsidR="00AA0E42" w:rsidRPr="00AA0E42" w:rsidRDefault="00AA0E42" w:rsidP="00AA0E42">
            <w:pPr>
              <w:rPr>
                <w:b/>
                <w:bCs/>
              </w:rPr>
            </w:pPr>
            <w:r w:rsidRPr="00AA0E42">
              <w:rPr>
                <w:b/>
                <w:bCs/>
              </w:rPr>
              <w:t>UKPC</w:t>
            </w:r>
          </w:p>
          <w:p w14:paraId="1C50D87C" w14:textId="716AD19E" w:rsidR="00AA0E42" w:rsidRDefault="00AA0E42" w:rsidP="00AA0E42">
            <w:pPr>
              <w:pStyle w:val="ListParagraph"/>
              <w:numPr>
                <w:ilvl w:val="0"/>
                <w:numId w:val="3"/>
              </w:numPr>
            </w:pPr>
            <w:r>
              <w:t>Physical audit of parking areas at Craiglockhart, Merchiston and Sighthill to ensure all vehicles are parked</w:t>
            </w:r>
            <w:r w:rsidR="00FC2501">
              <w:t xml:space="preserve"> following</w:t>
            </w:r>
            <w:r>
              <w:t xml:space="preserve"> all guidelines noted within the Parking Policy.</w:t>
            </w:r>
          </w:p>
        </w:tc>
      </w:tr>
    </w:tbl>
    <w:p w14:paraId="6EA3E190" w14:textId="77777777" w:rsidR="003127D7" w:rsidRDefault="003127D7" w:rsidP="004021F2">
      <w:pPr>
        <w:spacing w:after="0"/>
      </w:pPr>
    </w:p>
    <w:p w14:paraId="1938CFCE" w14:textId="77777777" w:rsidR="00D66D8D" w:rsidRPr="00D66D8D" w:rsidRDefault="00D66D8D" w:rsidP="00AD5F95">
      <w:pPr>
        <w:spacing w:after="0"/>
        <w:rPr>
          <w:rFonts w:ascii="Calibri" w:hAnsi="Calibri" w:cs="Calibri"/>
          <w:b/>
          <w:bCs/>
        </w:rPr>
      </w:pPr>
    </w:p>
    <w:sectPr w:rsidR="00D66D8D" w:rsidRPr="00D66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016BA"/>
    <w:multiLevelType w:val="multilevel"/>
    <w:tmpl w:val="36EED8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29E5F29"/>
    <w:multiLevelType w:val="hybridMultilevel"/>
    <w:tmpl w:val="D0144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1B76DE"/>
    <w:multiLevelType w:val="hybridMultilevel"/>
    <w:tmpl w:val="4246E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46636335">
    <w:abstractNumId w:val="0"/>
  </w:num>
  <w:num w:numId="2" w16cid:durableId="1992758206">
    <w:abstractNumId w:val="1"/>
  </w:num>
  <w:num w:numId="3" w16cid:durableId="1916207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04"/>
    <w:rsid w:val="000313E1"/>
    <w:rsid w:val="000E2A64"/>
    <w:rsid w:val="001131BF"/>
    <w:rsid w:val="0013333A"/>
    <w:rsid w:val="001F7314"/>
    <w:rsid w:val="00267FC2"/>
    <w:rsid w:val="002927CF"/>
    <w:rsid w:val="003127D7"/>
    <w:rsid w:val="003761CE"/>
    <w:rsid w:val="003F6616"/>
    <w:rsid w:val="004021F2"/>
    <w:rsid w:val="005645FC"/>
    <w:rsid w:val="005C3445"/>
    <w:rsid w:val="005D1DE5"/>
    <w:rsid w:val="005D2C02"/>
    <w:rsid w:val="00687C1B"/>
    <w:rsid w:val="00782EE5"/>
    <w:rsid w:val="00801DB3"/>
    <w:rsid w:val="00807231"/>
    <w:rsid w:val="008118E0"/>
    <w:rsid w:val="00854E69"/>
    <w:rsid w:val="0088621E"/>
    <w:rsid w:val="008D7381"/>
    <w:rsid w:val="008E48E9"/>
    <w:rsid w:val="00902D78"/>
    <w:rsid w:val="0095456B"/>
    <w:rsid w:val="00956CEA"/>
    <w:rsid w:val="009652BB"/>
    <w:rsid w:val="009B451B"/>
    <w:rsid w:val="009E7A30"/>
    <w:rsid w:val="00A07609"/>
    <w:rsid w:val="00A227DF"/>
    <w:rsid w:val="00A80224"/>
    <w:rsid w:val="00AA0E42"/>
    <w:rsid w:val="00AD5F95"/>
    <w:rsid w:val="00AF6E6B"/>
    <w:rsid w:val="00BD4B05"/>
    <w:rsid w:val="00CD1FB6"/>
    <w:rsid w:val="00D42BFD"/>
    <w:rsid w:val="00D66D8D"/>
    <w:rsid w:val="00DB4E24"/>
    <w:rsid w:val="00E240BD"/>
    <w:rsid w:val="00E84104"/>
    <w:rsid w:val="00F16A01"/>
    <w:rsid w:val="00F73BBD"/>
    <w:rsid w:val="00FC2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71FC"/>
  <w15:chartTrackingRefBased/>
  <w15:docId w15:val="{012870D9-7E04-4AC0-A700-74C80E45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104"/>
    <w:rPr>
      <w:color w:val="0563C1" w:themeColor="hyperlink"/>
      <w:u w:val="single"/>
    </w:rPr>
  </w:style>
  <w:style w:type="character" w:styleId="UnresolvedMention">
    <w:name w:val="Unresolved Mention"/>
    <w:basedOn w:val="DefaultParagraphFont"/>
    <w:uiPriority w:val="99"/>
    <w:semiHidden/>
    <w:unhideWhenUsed/>
    <w:rsid w:val="00E84104"/>
    <w:rPr>
      <w:color w:val="605E5C"/>
      <w:shd w:val="clear" w:color="auto" w:fill="E1DFDD"/>
    </w:rPr>
  </w:style>
  <w:style w:type="table" w:styleId="TableGrid">
    <w:name w:val="Table Grid"/>
    <w:basedOn w:val="TableNormal"/>
    <w:uiPriority w:val="39"/>
    <w:rsid w:val="00954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021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parking@napier.ac.uk" TargetMode="External"/><Relationship Id="rId5" Type="http://schemas.openxmlformats.org/officeDocument/2006/relationships/hyperlink" Target="http://www.edinburgh.gov.uk/park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1225</Words>
  <Characters>6638</Characters>
  <Application>Microsoft Office Word</Application>
  <DocSecurity>0</DocSecurity>
  <Lines>236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Jamie</dc:creator>
  <cp:keywords/>
  <dc:description/>
  <cp:lastModifiedBy>Scrimgeour, Nicola</cp:lastModifiedBy>
  <cp:revision>7</cp:revision>
  <dcterms:created xsi:type="dcterms:W3CDTF">2026-02-11T10:46:00Z</dcterms:created>
  <dcterms:modified xsi:type="dcterms:W3CDTF">2026-02-18T11:38:00Z</dcterms:modified>
</cp:coreProperties>
</file>