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9AC30" w14:textId="6685C257" w:rsidR="005773D4" w:rsidRDefault="334EC418" w:rsidP="00EE73A5">
      <w:pPr>
        <w:pStyle w:val="Heading1"/>
        <w:spacing w:before="480"/>
        <w:jc w:val="center"/>
        <w:rPr>
          <w:rFonts w:eastAsia="Arial" w:cs="Arial"/>
          <w:b w:val="0"/>
          <w:bCs/>
          <w:color w:val="000000" w:themeColor="text1"/>
          <w:sz w:val="28"/>
          <w:szCs w:val="28"/>
        </w:rPr>
      </w:pPr>
      <w:bookmarkStart w:id="0" w:name="_Int_ekiWafhI"/>
      <w:r w:rsidRPr="44276759">
        <w:rPr>
          <w:rFonts w:eastAsia="Arial" w:cs="Arial"/>
          <w:bCs/>
          <w:color w:val="000000" w:themeColor="text1"/>
          <w:sz w:val="28"/>
          <w:szCs w:val="28"/>
          <w:lang w:val="en-GB"/>
        </w:rPr>
        <w:t>C</w:t>
      </w:r>
      <w:r w:rsidR="4FBC8F02" w:rsidRPr="44276759">
        <w:rPr>
          <w:rFonts w:eastAsia="Arial" w:cs="Arial"/>
          <w:bCs/>
          <w:color w:val="000000" w:themeColor="text1"/>
          <w:sz w:val="28"/>
          <w:szCs w:val="28"/>
          <w:lang w:val="en-GB"/>
        </w:rPr>
        <w:t>PC3 – Points to be considered during the academic approval process</w:t>
      </w:r>
      <w:bookmarkEnd w:id="0"/>
    </w:p>
    <w:p w14:paraId="1414681F" w14:textId="26A1CC51" w:rsidR="005773D4" w:rsidRDefault="005773D4" w:rsidP="00EE73A5">
      <w:pPr>
        <w:spacing w:line="360" w:lineRule="auto"/>
        <w:rPr>
          <w:rFonts w:ascii="Arial" w:eastAsia="Arial" w:hAnsi="Arial" w:cs="Arial"/>
          <w:color w:val="000000" w:themeColor="text1"/>
        </w:rPr>
      </w:pPr>
    </w:p>
    <w:p w14:paraId="02633D05" w14:textId="521C1B14" w:rsidR="005773D4" w:rsidRDefault="4FBC8F02" w:rsidP="00EE73A5">
      <w:pPr>
        <w:spacing w:line="360" w:lineRule="auto"/>
        <w:rPr>
          <w:rFonts w:ascii="Arial" w:eastAsia="Arial" w:hAnsi="Arial" w:cs="Arial"/>
          <w:color w:val="000000" w:themeColor="text1"/>
        </w:rPr>
      </w:pPr>
      <w:r w:rsidRPr="44276759">
        <w:rPr>
          <w:rFonts w:ascii="Arial" w:eastAsia="Arial" w:hAnsi="Arial" w:cs="Arial"/>
          <w:color w:val="000000" w:themeColor="text1"/>
        </w:rPr>
        <w:t xml:space="preserve">This </w:t>
      </w:r>
      <w:r w:rsidRPr="44276759">
        <w:rPr>
          <w:rFonts w:ascii="Arial" w:eastAsia="Arial" w:hAnsi="Arial" w:cs="Arial"/>
          <w:color w:val="000000" w:themeColor="text1"/>
          <w:lang w:val="en-GB"/>
        </w:rPr>
        <w:t>guide is intended to provide Collaborative Provision Committee’s approval panel</w:t>
      </w:r>
      <w:r w:rsidRPr="44276759">
        <w:rPr>
          <w:rFonts w:ascii="Arial" w:eastAsia="Arial" w:hAnsi="Arial" w:cs="Arial"/>
          <w:color w:val="000000" w:themeColor="text1"/>
        </w:rPr>
        <w:t xml:space="preserve"> members with a list of </w:t>
      </w:r>
      <w:r w:rsidRPr="44276759">
        <w:rPr>
          <w:rFonts w:ascii="Arial" w:eastAsia="Arial" w:hAnsi="Arial" w:cs="Arial"/>
          <w:color w:val="000000" w:themeColor="text1"/>
          <w:lang w:val="en-GB"/>
        </w:rPr>
        <w:t xml:space="preserve">potential </w:t>
      </w:r>
      <w:r w:rsidRPr="44276759">
        <w:rPr>
          <w:rFonts w:ascii="Arial" w:eastAsia="Arial" w:hAnsi="Arial" w:cs="Arial"/>
          <w:color w:val="000000" w:themeColor="text1"/>
        </w:rPr>
        <w:t xml:space="preserve">topics to be considered when assessing, using their academic </w:t>
      </w:r>
      <w:r w:rsidRPr="44276759">
        <w:rPr>
          <w:rFonts w:ascii="Arial" w:eastAsia="Arial" w:hAnsi="Arial" w:cs="Arial"/>
          <w:color w:val="000000" w:themeColor="text1"/>
          <w:lang w:val="en-GB"/>
        </w:rPr>
        <w:t xml:space="preserve">and professional </w:t>
      </w:r>
      <w:r w:rsidRPr="44276759">
        <w:rPr>
          <w:rFonts w:ascii="Arial" w:eastAsia="Arial" w:hAnsi="Arial" w:cs="Arial"/>
          <w:color w:val="000000" w:themeColor="text1"/>
        </w:rPr>
        <w:t xml:space="preserve">experience and judgement, the overall appropriateness, quality and standard of a proposal for a new taught award or credit-bearing programme. It also provides </w:t>
      </w:r>
      <w:r w:rsidRPr="44276759">
        <w:rPr>
          <w:rFonts w:ascii="Arial" w:eastAsia="Arial" w:hAnsi="Arial" w:cs="Arial"/>
          <w:color w:val="000000" w:themeColor="text1"/>
          <w:lang w:val="en-GB"/>
        </w:rPr>
        <w:t xml:space="preserve">panel </w:t>
      </w:r>
      <w:r w:rsidRPr="44276759">
        <w:rPr>
          <w:rFonts w:ascii="Arial" w:eastAsia="Arial" w:hAnsi="Arial" w:cs="Arial"/>
          <w:color w:val="000000" w:themeColor="text1"/>
        </w:rPr>
        <w:t xml:space="preserve">members with </w:t>
      </w:r>
      <w:r w:rsidRPr="44276759">
        <w:rPr>
          <w:rFonts w:ascii="Arial" w:eastAsia="Arial" w:hAnsi="Arial" w:cs="Arial"/>
          <w:color w:val="000000" w:themeColor="text1"/>
          <w:lang w:val="en-GB"/>
        </w:rPr>
        <w:t xml:space="preserve">indicative headings </w:t>
      </w:r>
      <w:r w:rsidRPr="44276759">
        <w:rPr>
          <w:rFonts w:ascii="Arial" w:eastAsia="Arial" w:hAnsi="Arial" w:cs="Arial"/>
          <w:color w:val="000000" w:themeColor="text1"/>
        </w:rPr>
        <w:t xml:space="preserve">for setting out the points they wish to discuss with the programme team </w:t>
      </w:r>
      <w:r w:rsidR="2774A3A0" w:rsidRPr="44276759">
        <w:rPr>
          <w:rFonts w:ascii="Arial" w:eastAsia="Arial" w:hAnsi="Arial" w:cs="Arial"/>
          <w:color w:val="000000" w:themeColor="text1"/>
        </w:rPr>
        <w:t>and partner</w:t>
      </w:r>
      <w:r w:rsidRPr="44276759">
        <w:rPr>
          <w:rFonts w:ascii="Arial" w:eastAsia="Arial" w:hAnsi="Arial" w:cs="Arial"/>
          <w:color w:val="000000" w:themeColor="text1"/>
        </w:rPr>
        <w:t xml:space="preserve"> representatives during </w:t>
      </w:r>
      <w:r w:rsidR="34DF73C3" w:rsidRPr="44276759">
        <w:rPr>
          <w:rFonts w:ascii="Arial" w:eastAsia="Arial" w:hAnsi="Arial" w:cs="Arial"/>
          <w:color w:val="000000" w:themeColor="text1"/>
        </w:rPr>
        <w:t>the</w:t>
      </w:r>
      <w:r w:rsidRPr="44276759">
        <w:rPr>
          <w:rFonts w:ascii="Arial" w:eastAsia="Arial" w:hAnsi="Arial" w:cs="Arial"/>
          <w:color w:val="000000" w:themeColor="text1"/>
        </w:rPr>
        <w:t xml:space="preserve"> approval meeting. Where appropriate, a summary </w:t>
      </w:r>
      <w:r w:rsidR="2371770D" w:rsidRPr="44276759">
        <w:rPr>
          <w:rFonts w:ascii="Arial" w:eastAsia="Arial" w:hAnsi="Arial" w:cs="Arial"/>
          <w:color w:val="000000" w:themeColor="text1"/>
        </w:rPr>
        <w:t>of panel</w:t>
      </w:r>
      <w:r w:rsidRPr="44276759">
        <w:rPr>
          <w:rFonts w:ascii="Arial" w:eastAsia="Arial" w:hAnsi="Arial" w:cs="Arial"/>
          <w:color w:val="000000" w:themeColor="text1"/>
        </w:rPr>
        <w:t xml:space="preserve"> members’ comments will be shared with programme team</w:t>
      </w:r>
      <w:r w:rsidR="6B80EC8A" w:rsidRPr="44276759">
        <w:rPr>
          <w:rFonts w:ascii="Arial" w:eastAsia="Arial" w:hAnsi="Arial" w:cs="Arial"/>
          <w:color w:val="000000" w:themeColor="text1"/>
        </w:rPr>
        <w:t>(s)</w:t>
      </w:r>
      <w:r w:rsidRPr="44276759">
        <w:rPr>
          <w:rFonts w:ascii="Arial" w:eastAsia="Arial" w:hAnsi="Arial" w:cs="Arial"/>
          <w:color w:val="000000" w:themeColor="text1"/>
        </w:rPr>
        <w:t xml:space="preserve"> and </w:t>
      </w:r>
      <w:r w:rsidRPr="44276759">
        <w:rPr>
          <w:rFonts w:ascii="Arial" w:eastAsia="Arial" w:hAnsi="Arial" w:cs="Arial"/>
          <w:color w:val="000000" w:themeColor="text1"/>
          <w:lang w:val="en-GB"/>
        </w:rPr>
        <w:t xml:space="preserve">partners </w:t>
      </w:r>
      <w:r w:rsidRPr="44276759">
        <w:rPr>
          <w:rFonts w:ascii="Arial" w:eastAsia="Arial" w:hAnsi="Arial" w:cs="Arial"/>
          <w:color w:val="000000" w:themeColor="text1"/>
        </w:rPr>
        <w:t>before the meeting takes place.</w:t>
      </w:r>
      <w:r w:rsidRPr="44276759">
        <w:rPr>
          <w:rFonts w:ascii="Arial" w:eastAsia="Arial" w:hAnsi="Arial" w:cs="Arial"/>
          <w:color w:val="000000" w:themeColor="text1"/>
          <w:lang w:val="en-GB"/>
        </w:rPr>
        <w:t xml:space="preserve"> </w:t>
      </w:r>
    </w:p>
    <w:p w14:paraId="77A045F1" w14:textId="43537986" w:rsidR="005773D4" w:rsidRDefault="005773D4" w:rsidP="00EE73A5">
      <w:pPr>
        <w:spacing w:line="360" w:lineRule="auto"/>
        <w:rPr>
          <w:rFonts w:ascii="Arial" w:eastAsia="Arial" w:hAnsi="Arial" w:cs="Arial"/>
          <w:color w:val="000000" w:themeColor="text1"/>
        </w:rPr>
      </w:pPr>
    </w:p>
    <w:p w14:paraId="54CF4CC4" w14:textId="3D78B025" w:rsidR="005773D4" w:rsidRDefault="4FBC8F02" w:rsidP="00EE73A5">
      <w:pPr>
        <w:spacing w:line="360" w:lineRule="auto"/>
        <w:rPr>
          <w:rFonts w:ascii="Arial" w:eastAsia="Arial" w:hAnsi="Arial" w:cs="Arial"/>
          <w:color w:val="000000" w:themeColor="text1"/>
        </w:rPr>
      </w:pPr>
      <w:r w:rsidRPr="44276759">
        <w:rPr>
          <w:rFonts w:ascii="Arial" w:eastAsia="Arial" w:hAnsi="Arial" w:cs="Arial"/>
          <w:color w:val="000000" w:themeColor="text1"/>
          <w:lang w:val="en-GB"/>
        </w:rPr>
        <w:t xml:space="preserve">Please note, the prompts are intended to support panel members as they read through the documentation, and panel members should not feel obliged to comment on all of the topics, nor should members feel restricted in limiting comments to the themes listed below. Experience and expertise will determine the themes panel members would wish to explore further with the programme team. </w:t>
      </w:r>
    </w:p>
    <w:p w14:paraId="4885C50C" w14:textId="5FD15828" w:rsidR="005773D4" w:rsidRDefault="005773D4" w:rsidP="00EE73A5">
      <w:pPr>
        <w:spacing w:line="360" w:lineRule="auto"/>
        <w:rPr>
          <w:rFonts w:ascii="Arial" w:eastAsia="Arial" w:hAnsi="Arial" w:cs="Arial"/>
          <w:color w:val="000000" w:themeColor="text1"/>
          <w:sz w:val="32"/>
          <w:szCs w:val="32"/>
        </w:rPr>
      </w:pPr>
    </w:p>
    <w:p w14:paraId="7346A9B5" w14:textId="211F2D8C" w:rsidR="005773D4" w:rsidRDefault="4FBC8F02" w:rsidP="00EE73A5">
      <w:pPr>
        <w:spacing w:line="360" w:lineRule="auto"/>
        <w:rPr>
          <w:rFonts w:ascii="Arial" w:eastAsia="Arial" w:hAnsi="Arial" w:cs="Arial"/>
          <w:color w:val="000000" w:themeColor="text1"/>
        </w:rPr>
      </w:pPr>
      <w:r w:rsidRPr="44276759">
        <w:rPr>
          <w:rFonts w:ascii="Arial" w:eastAsia="Arial" w:hAnsi="Arial" w:cs="Arial"/>
          <w:color w:val="000000" w:themeColor="text1"/>
          <w:lang w:val="en-GB"/>
        </w:rPr>
        <w:t xml:space="preserve">The Quality &amp; Standards team will continue to review and update this guide to ensure that it best supports the delivery of the University’s approved Strategy and feedback is welcome from colleagues via </w:t>
      </w:r>
      <w:hyperlink r:id="rId10">
        <w:r w:rsidRPr="44276759">
          <w:rPr>
            <w:rStyle w:val="Hyperlink"/>
            <w:rFonts w:ascii="Arial" w:eastAsia="Arial" w:hAnsi="Arial" w:cs="Arial"/>
            <w:lang w:val="en-GB"/>
          </w:rPr>
          <w:t>quality@napier.ac.uk</w:t>
        </w:r>
      </w:hyperlink>
      <w:r w:rsidRPr="44276759">
        <w:rPr>
          <w:rFonts w:ascii="Arial" w:eastAsia="Arial" w:hAnsi="Arial" w:cs="Arial"/>
          <w:color w:val="000000" w:themeColor="text1"/>
          <w:lang w:val="en-GB"/>
        </w:rPr>
        <w:t xml:space="preserve"> </w:t>
      </w:r>
    </w:p>
    <w:p w14:paraId="7C90C8A9" w14:textId="6EF7D8E5" w:rsidR="00EE73A5" w:rsidRDefault="00EE73A5">
      <w:pPr>
        <w:rPr>
          <w:rFonts w:ascii="Arial" w:eastAsia="Arial" w:hAnsi="Arial" w:cs="Arial"/>
          <w:color w:val="000000" w:themeColor="text1"/>
        </w:rPr>
      </w:pPr>
      <w:r>
        <w:rPr>
          <w:rFonts w:ascii="Arial" w:eastAsia="Arial" w:hAnsi="Arial" w:cs="Arial"/>
          <w:color w:val="000000" w:themeColor="text1"/>
        </w:rPr>
        <w:br w:type="page"/>
      </w:r>
    </w:p>
    <w:p w14:paraId="3548C07A" w14:textId="77777777" w:rsidR="00EE73A5" w:rsidRDefault="00EE73A5" w:rsidP="00EE73A5">
      <w:pPr>
        <w:pBdr>
          <w:bottom w:val="single" w:sz="4" w:space="1" w:color="auto"/>
        </w:pBdr>
        <w:spacing w:line="360" w:lineRule="auto"/>
        <w:rPr>
          <w:rFonts w:ascii="Arial" w:eastAsia="Arial" w:hAnsi="Arial" w:cs="Arial"/>
          <w:color w:val="000000" w:themeColor="text1"/>
        </w:rPr>
      </w:pPr>
    </w:p>
    <w:p w14:paraId="32613B7D" w14:textId="620F89F6" w:rsidR="005773D4" w:rsidRDefault="4FBC8F02" w:rsidP="00EE73A5">
      <w:pPr>
        <w:pStyle w:val="ListParagraph"/>
        <w:numPr>
          <w:ilvl w:val="0"/>
          <w:numId w:val="18"/>
        </w:numPr>
        <w:spacing w:before="120" w:line="360" w:lineRule="auto"/>
        <w:ind w:left="397" w:hanging="397"/>
        <w:rPr>
          <w:rFonts w:ascii="Arial" w:eastAsia="Arial" w:hAnsi="Arial" w:cs="Arial"/>
          <w:color w:val="000000" w:themeColor="text1"/>
        </w:rPr>
      </w:pPr>
      <w:r w:rsidRPr="44276759">
        <w:rPr>
          <w:rFonts w:ascii="Arial" w:eastAsia="Arial" w:hAnsi="Arial" w:cs="Arial"/>
          <w:b/>
          <w:bCs/>
          <w:color w:val="000000" w:themeColor="text1"/>
        </w:rPr>
        <w:t>General comment</w:t>
      </w:r>
      <w:r w:rsidRPr="44276759">
        <w:rPr>
          <w:rFonts w:ascii="Arial" w:eastAsia="Arial" w:hAnsi="Arial" w:cs="Arial"/>
          <w:b/>
          <w:bCs/>
          <w:color w:val="000000" w:themeColor="text1"/>
          <w:lang w:val="en-GB"/>
        </w:rPr>
        <w:t>s</w:t>
      </w:r>
      <w:r w:rsidRPr="44276759">
        <w:rPr>
          <w:rFonts w:ascii="Arial" w:eastAsia="Arial" w:hAnsi="Arial" w:cs="Arial"/>
          <w:b/>
          <w:bCs/>
          <w:color w:val="000000" w:themeColor="text1"/>
        </w:rPr>
        <w:t xml:space="preserve"> and feedback on the proposal.</w:t>
      </w:r>
    </w:p>
    <w:p w14:paraId="0454B0AD" w14:textId="198DFF4C" w:rsidR="005773D4" w:rsidRPr="00EE73A5" w:rsidRDefault="4FBC8F02" w:rsidP="00EE73A5">
      <w:pPr>
        <w:pStyle w:val="ListParagraph"/>
        <w:numPr>
          <w:ilvl w:val="0"/>
          <w:numId w:val="17"/>
        </w:numPr>
        <w:spacing w:before="120" w:line="360" w:lineRule="auto"/>
        <w:ind w:left="794" w:hanging="397"/>
        <w:rPr>
          <w:rFonts w:ascii="Arial" w:eastAsia="Arial" w:hAnsi="Arial" w:cs="Arial"/>
          <w:color w:val="000000" w:themeColor="text1"/>
        </w:rPr>
      </w:pPr>
      <w:r w:rsidRPr="00EE73A5">
        <w:rPr>
          <w:rFonts w:ascii="Arial" w:eastAsia="Arial" w:hAnsi="Arial" w:cs="Arial"/>
          <w:color w:val="000000" w:themeColor="text1"/>
        </w:rPr>
        <w:t>first overall impression of the proposal, for example, anything that you think is missing or anything that has pleased, surprised or disappointed you</w:t>
      </w:r>
    </w:p>
    <w:p w14:paraId="7D0BC1C4" w14:textId="5C1FB2D2" w:rsidR="005773D4" w:rsidRPr="00EE73A5" w:rsidRDefault="4FBC8F02" w:rsidP="00EE73A5">
      <w:pPr>
        <w:pStyle w:val="ListParagraph"/>
        <w:numPr>
          <w:ilvl w:val="0"/>
          <w:numId w:val="17"/>
        </w:numPr>
        <w:spacing w:before="120" w:line="360" w:lineRule="auto"/>
        <w:ind w:left="794" w:hanging="397"/>
        <w:rPr>
          <w:rFonts w:ascii="Arial" w:eastAsia="Arial" w:hAnsi="Arial" w:cs="Arial"/>
          <w:color w:val="000000" w:themeColor="text1"/>
        </w:rPr>
      </w:pPr>
      <w:r w:rsidRPr="00EE73A5">
        <w:rPr>
          <w:rFonts w:ascii="Arial" w:eastAsia="Arial" w:hAnsi="Arial" w:cs="Arial"/>
          <w:color w:val="000000" w:themeColor="text1"/>
        </w:rPr>
        <w:t>any perceived areas of good or innovative practice, strengths and achievements</w:t>
      </w:r>
    </w:p>
    <w:p w14:paraId="6A0DA451" w14:textId="2FD347A2" w:rsidR="005773D4" w:rsidRPr="00EE73A5" w:rsidRDefault="4FBC8F02" w:rsidP="00EE73A5">
      <w:pPr>
        <w:pStyle w:val="ListParagraph"/>
        <w:numPr>
          <w:ilvl w:val="0"/>
          <w:numId w:val="17"/>
        </w:numPr>
        <w:spacing w:before="120" w:line="360" w:lineRule="auto"/>
        <w:ind w:left="794" w:hanging="397"/>
        <w:rPr>
          <w:rFonts w:ascii="Arial" w:eastAsia="Arial" w:hAnsi="Arial" w:cs="Arial"/>
          <w:color w:val="000000" w:themeColor="text1"/>
        </w:rPr>
      </w:pPr>
      <w:r w:rsidRPr="00EE73A5">
        <w:rPr>
          <w:rFonts w:ascii="Arial" w:eastAsia="Arial" w:hAnsi="Arial" w:cs="Arial"/>
          <w:color w:val="000000" w:themeColor="text1"/>
        </w:rPr>
        <w:t xml:space="preserve">any areas where you consider further </w:t>
      </w:r>
      <w:r w:rsidR="5ED3851C" w:rsidRPr="00EE73A5">
        <w:rPr>
          <w:rFonts w:ascii="Arial" w:eastAsia="Arial" w:hAnsi="Arial" w:cs="Arial"/>
          <w:color w:val="000000" w:themeColor="text1"/>
        </w:rPr>
        <w:t>development,</w:t>
      </w:r>
      <w:r w:rsidRPr="00EE73A5">
        <w:rPr>
          <w:rFonts w:ascii="Arial" w:eastAsia="Arial" w:hAnsi="Arial" w:cs="Arial"/>
          <w:color w:val="000000" w:themeColor="text1"/>
        </w:rPr>
        <w:t xml:space="preserve"> or improvement would be of benefit</w:t>
      </w:r>
    </w:p>
    <w:p w14:paraId="77E77206" w14:textId="7EBD524A" w:rsidR="005773D4" w:rsidRPr="00EE73A5" w:rsidRDefault="4FBC8F02" w:rsidP="00EE73A5">
      <w:pPr>
        <w:pStyle w:val="ListParagraph"/>
        <w:numPr>
          <w:ilvl w:val="0"/>
          <w:numId w:val="17"/>
        </w:numPr>
        <w:spacing w:before="120" w:line="360" w:lineRule="auto"/>
        <w:ind w:left="794" w:hanging="397"/>
        <w:rPr>
          <w:rFonts w:ascii="Arial" w:eastAsia="Arial" w:hAnsi="Arial" w:cs="Arial"/>
          <w:color w:val="000000" w:themeColor="text1"/>
        </w:rPr>
      </w:pPr>
      <w:r w:rsidRPr="00EE73A5">
        <w:rPr>
          <w:rFonts w:ascii="Arial" w:eastAsia="Arial" w:hAnsi="Arial" w:cs="Arial"/>
          <w:color w:val="000000" w:themeColor="text1"/>
        </w:rPr>
        <w:t>any additional information that you would wish to have made available either before the panel meeting or on arrival at the meeting.</w:t>
      </w:r>
    </w:p>
    <w:p w14:paraId="6EE75CB0" w14:textId="254A75E1" w:rsidR="005773D4" w:rsidRDefault="005773D4" w:rsidP="00EE73A5">
      <w:pPr>
        <w:pBdr>
          <w:bottom w:val="single" w:sz="4" w:space="1" w:color="auto"/>
        </w:pBdr>
        <w:spacing w:line="360" w:lineRule="auto"/>
        <w:rPr>
          <w:rFonts w:ascii="Arial" w:eastAsia="Arial" w:hAnsi="Arial" w:cs="Arial"/>
          <w:color w:val="000000" w:themeColor="text1"/>
        </w:rPr>
      </w:pPr>
    </w:p>
    <w:p w14:paraId="45410932" w14:textId="49345D36" w:rsidR="005773D4" w:rsidRDefault="4FBC8F02" w:rsidP="00EE73A5">
      <w:pPr>
        <w:pStyle w:val="ListParagraph"/>
        <w:numPr>
          <w:ilvl w:val="0"/>
          <w:numId w:val="18"/>
        </w:numPr>
        <w:spacing w:before="120" w:line="360" w:lineRule="auto"/>
        <w:ind w:left="397" w:hanging="397"/>
        <w:rPr>
          <w:rFonts w:ascii="Arial" w:eastAsia="Arial" w:hAnsi="Arial" w:cs="Arial"/>
          <w:color w:val="000000" w:themeColor="text1"/>
        </w:rPr>
      </w:pPr>
      <w:r w:rsidRPr="44276759">
        <w:rPr>
          <w:rFonts w:ascii="Arial" w:eastAsia="Arial" w:hAnsi="Arial" w:cs="Arial"/>
          <w:b/>
          <w:bCs/>
          <w:color w:val="000000" w:themeColor="text1"/>
          <w:lang w:val="en-GB"/>
        </w:rPr>
        <w:t>Specific Themes for Consideration</w:t>
      </w:r>
      <w:r w:rsidRPr="44276759">
        <w:rPr>
          <w:rFonts w:ascii="Arial" w:eastAsia="Arial" w:hAnsi="Arial" w:cs="Arial"/>
          <w:b/>
          <w:bCs/>
          <w:color w:val="000000" w:themeColor="text1"/>
        </w:rPr>
        <w:t>:</w:t>
      </w:r>
    </w:p>
    <w:p w14:paraId="11FEC0DF" w14:textId="45A54289" w:rsidR="005773D4" w:rsidRPr="00EE73A5" w:rsidRDefault="4FBC8F02" w:rsidP="00EE73A5">
      <w:pPr>
        <w:pStyle w:val="ListParagraph"/>
        <w:numPr>
          <w:ilvl w:val="0"/>
          <w:numId w:val="15"/>
        </w:numPr>
        <w:spacing w:before="120" w:line="360" w:lineRule="auto"/>
        <w:ind w:left="794" w:hanging="397"/>
        <w:rPr>
          <w:rFonts w:ascii="Arial" w:eastAsia="Arial" w:hAnsi="Arial" w:cs="Arial"/>
          <w:color w:val="000000" w:themeColor="text1"/>
        </w:rPr>
      </w:pPr>
      <w:r w:rsidRPr="00EE73A5">
        <w:rPr>
          <w:rFonts w:ascii="Arial" w:eastAsia="Arial" w:hAnsi="Arial" w:cs="Arial"/>
          <w:color w:val="000000" w:themeColor="text1"/>
        </w:rPr>
        <w:t>Contributing to the implementation of University Strategy. How effective is the proposal in providing a clear focus on the programme</w:t>
      </w:r>
      <w:r w:rsidR="43E741F6" w:rsidRPr="00EE73A5">
        <w:rPr>
          <w:rFonts w:ascii="Arial" w:eastAsia="Arial" w:hAnsi="Arial" w:cs="Arial"/>
          <w:color w:val="000000" w:themeColor="text1"/>
        </w:rPr>
        <w:t>(s)</w:t>
      </w:r>
      <w:r w:rsidRPr="00EE73A5">
        <w:rPr>
          <w:rFonts w:ascii="Arial" w:eastAsia="Arial" w:hAnsi="Arial" w:cs="Arial"/>
          <w:color w:val="000000" w:themeColor="text1"/>
        </w:rPr>
        <w:t xml:space="preserve"> with local ownership and a holistic view of the student journey from enquiry to completion?</w:t>
      </w:r>
    </w:p>
    <w:p w14:paraId="198E8DED" w14:textId="1B99C5EE" w:rsidR="005773D4" w:rsidRPr="00EE73A5" w:rsidRDefault="4FBC8F02" w:rsidP="00EE73A5">
      <w:pPr>
        <w:pStyle w:val="ListParagraph"/>
        <w:numPr>
          <w:ilvl w:val="0"/>
          <w:numId w:val="15"/>
        </w:numPr>
        <w:spacing w:before="120" w:line="360" w:lineRule="auto"/>
        <w:ind w:left="794" w:hanging="397"/>
        <w:rPr>
          <w:rFonts w:ascii="Arial" w:eastAsia="Arial" w:hAnsi="Arial" w:cs="Arial"/>
          <w:color w:val="000000" w:themeColor="text1"/>
        </w:rPr>
      </w:pPr>
      <w:r w:rsidRPr="00EE73A5">
        <w:rPr>
          <w:rFonts w:ascii="Arial" w:eastAsia="Arial" w:hAnsi="Arial" w:cs="Arial"/>
          <w:color w:val="000000" w:themeColor="text1"/>
        </w:rPr>
        <w:t>How effective is the proposal in indicating how the programme</w:t>
      </w:r>
      <w:r w:rsidR="4F4EE1D7" w:rsidRPr="00EE73A5">
        <w:rPr>
          <w:rFonts w:ascii="Arial" w:eastAsia="Arial" w:hAnsi="Arial" w:cs="Arial"/>
          <w:color w:val="000000" w:themeColor="text1"/>
        </w:rPr>
        <w:t>(s)</w:t>
      </w:r>
      <w:r w:rsidRPr="00EE73A5">
        <w:rPr>
          <w:rFonts w:ascii="Arial" w:eastAsia="Arial" w:hAnsi="Arial" w:cs="Arial"/>
          <w:color w:val="000000" w:themeColor="text1"/>
        </w:rPr>
        <w:t xml:space="preserve"> will contribute towards addressing the following specific key strategic deliverables:</w:t>
      </w:r>
    </w:p>
    <w:p w14:paraId="6C6D421D" w14:textId="16D98453" w:rsidR="005773D4" w:rsidRPr="00EE73A5" w:rsidRDefault="4FBC8F02" w:rsidP="00EE73A5">
      <w:pPr>
        <w:pStyle w:val="ListParagraph"/>
        <w:numPr>
          <w:ilvl w:val="0"/>
          <w:numId w:val="14"/>
        </w:numPr>
        <w:spacing w:before="120" w:line="360" w:lineRule="auto"/>
        <w:ind w:left="1191" w:hanging="397"/>
        <w:rPr>
          <w:rFonts w:ascii="Arial" w:eastAsia="Arial" w:hAnsi="Arial" w:cs="Arial"/>
          <w:color w:val="000000" w:themeColor="text1"/>
        </w:rPr>
      </w:pPr>
      <w:r w:rsidRPr="00EE73A5">
        <w:rPr>
          <w:rFonts w:ascii="Arial" w:eastAsia="Arial" w:hAnsi="Arial" w:cs="Arial"/>
          <w:color w:val="000000" w:themeColor="text1"/>
        </w:rPr>
        <w:t>developing strong links with business</w:t>
      </w:r>
    </w:p>
    <w:p w14:paraId="5DCA04C7" w14:textId="007B83B9" w:rsidR="005773D4" w:rsidRPr="00EE73A5" w:rsidRDefault="4FBC8F02" w:rsidP="00EE73A5">
      <w:pPr>
        <w:pStyle w:val="ListParagraph"/>
        <w:numPr>
          <w:ilvl w:val="0"/>
          <w:numId w:val="14"/>
        </w:numPr>
        <w:spacing w:before="120" w:line="360" w:lineRule="auto"/>
        <w:ind w:left="1191" w:hanging="397"/>
        <w:rPr>
          <w:rFonts w:ascii="Arial" w:eastAsia="Arial" w:hAnsi="Arial" w:cs="Arial"/>
          <w:color w:val="000000" w:themeColor="text1"/>
        </w:rPr>
      </w:pPr>
      <w:r w:rsidRPr="00EE73A5">
        <w:rPr>
          <w:rFonts w:ascii="Arial" w:eastAsia="Arial" w:hAnsi="Arial" w:cs="Arial"/>
          <w:color w:val="000000" w:themeColor="text1"/>
        </w:rPr>
        <w:t>encouraging articulation from partner colleges</w:t>
      </w:r>
    </w:p>
    <w:p w14:paraId="294CAB11" w14:textId="2694BE82" w:rsidR="005773D4" w:rsidRPr="00EE73A5" w:rsidRDefault="4FBC8F02" w:rsidP="00EE73A5">
      <w:pPr>
        <w:pStyle w:val="ListParagraph"/>
        <w:numPr>
          <w:ilvl w:val="0"/>
          <w:numId w:val="14"/>
        </w:numPr>
        <w:spacing w:before="120" w:line="360" w:lineRule="auto"/>
        <w:ind w:left="1191" w:hanging="397"/>
        <w:rPr>
          <w:rFonts w:ascii="Arial" w:eastAsia="Arial" w:hAnsi="Arial" w:cs="Arial"/>
          <w:color w:val="000000" w:themeColor="text1"/>
        </w:rPr>
      </w:pPr>
      <w:r w:rsidRPr="00EE73A5">
        <w:rPr>
          <w:rFonts w:ascii="Arial" w:eastAsia="Arial" w:hAnsi="Arial" w:cs="Arial"/>
          <w:color w:val="000000" w:themeColor="text1"/>
        </w:rPr>
        <w:t>providing placement and enterprise opportunities for all students</w:t>
      </w:r>
    </w:p>
    <w:p w14:paraId="772D9D01" w14:textId="2E796D23" w:rsidR="005773D4" w:rsidRPr="00EE73A5" w:rsidRDefault="4FBC8F02" w:rsidP="00EE73A5">
      <w:pPr>
        <w:pStyle w:val="ListParagraph"/>
        <w:numPr>
          <w:ilvl w:val="0"/>
          <w:numId w:val="14"/>
        </w:numPr>
        <w:spacing w:before="120" w:line="360" w:lineRule="auto"/>
        <w:ind w:left="1191" w:hanging="397"/>
        <w:rPr>
          <w:rFonts w:ascii="Arial" w:eastAsia="Arial" w:hAnsi="Arial" w:cs="Arial"/>
          <w:color w:val="000000" w:themeColor="text1"/>
        </w:rPr>
      </w:pPr>
      <w:r w:rsidRPr="00EE73A5">
        <w:rPr>
          <w:rFonts w:ascii="Arial" w:eastAsia="Arial" w:hAnsi="Arial" w:cs="Arial"/>
          <w:color w:val="000000" w:themeColor="text1"/>
        </w:rPr>
        <w:t>providing international study opportunities and increased outward mobility for all students</w:t>
      </w:r>
    </w:p>
    <w:p w14:paraId="1E1A32A7" w14:textId="7192D229" w:rsidR="005773D4" w:rsidRPr="00EE73A5" w:rsidRDefault="4FBC8F02" w:rsidP="00EE73A5">
      <w:pPr>
        <w:pStyle w:val="ListParagraph"/>
        <w:numPr>
          <w:ilvl w:val="0"/>
          <w:numId w:val="14"/>
        </w:numPr>
        <w:spacing w:before="120" w:line="360" w:lineRule="auto"/>
        <w:ind w:left="1191" w:hanging="397"/>
        <w:rPr>
          <w:rFonts w:ascii="Arial" w:eastAsia="Arial" w:hAnsi="Arial" w:cs="Arial"/>
          <w:color w:val="000000" w:themeColor="text1"/>
        </w:rPr>
      </w:pPr>
      <w:r w:rsidRPr="00EE73A5">
        <w:rPr>
          <w:rFonts w:ascii="Arial" w:eastAsia="Arial" w:hAnsi="Arial" w:cs="Arial"/>
          <w:color w:val="000000" w:themeColor="text1"/>
        </w:rPr>
        <w:t xml:space="preserve">encouraging student engagement with </w:t>
      </w:r>
      <w:r w:rsidRPr="00EE73A5">
        <w:rPr>
          <w:rFonts w:ascii="Arial" w:eastAsia="Arial" w:hAnsi="Arial" w:cs="Arial"/>
          <w:color w:val="000000" w:themeColor="text1"/>
          <w:lang w:val="en-GB"/>
        </w:rPr>
        <w:t xml:space="preserve">Edinburgh </w:t>
      </w:r>
      <w:r w:rsidRPr="00EE73A5">
        <w:rPr>
          <w:rFonts w:ascii="Arial" w:eastAsia="Arial" w:hAnsi="Arial" w:cs="Arial"/>
          <w:color w:val="000000" w:themeColor="text1"/>
        </w:rPr>
        <w:t>Napier Students’ Association to enhance experience, engagement and volunteering</w:t>
      </w:r>
    </w:p>
    <w:p w14:paraId="300B9BD7" w14:textId="4EC3B757" w:rsidR="005773D4" w:rsidRPr="00EE73A5" w:rsidRDefault="4FBC8F02" w:rsidP="00EE73A5">
      <w:pPr>
        <w:pStyle w:val="ListParagraph"/>
        <w:numPr>
          <w:ilvl w:val="0"/>
          <w:numId w:val="14"/>
        </w:numPr>
        <w:spacing w:before="120" w:line="360" w:lineRule="auto"/>
        <w:ind w:left="1191" w:hanging="397"/>
        <w:rPr>
          <w:rFonts w:ascii="Arial" w:eastAsia="Arial" w:hAnsi="Arial" w:cs="Arial"/>
          <w:color w:val="000000" w:themeColor="text1"/>
        </w:rPr>
      </w:pPr>
      <w:r w:rsidRPr="00EE73A5">
        <w:rPr>
          <w:rFonts w:ascii="Arial" w:eastAsia="Arial" w:hAnsi="Arial" w:cs="Arial"/>
          <w:color w:val="000000" w:themeColor="text1"/>
        </w:rPr>
        <w:t>encouraging effective programme representation and peer mentoring</w:t>
      </w:r>
    </w:p>
    <w:p w14:paraId="4B6F46AD" w14:textId="2375809D" w:rsidR="005773D4" w:rsidRPr="00EE73A5" w:rsidRDefault="4FBC8F02" w:rsidP="00EE73A5">
      <w:pPr>
        <w:pStyle w:val="ListParagraph"/>
        <w:numPr>
          <w:ilvl w:val="0"/>
          <w:numId w:val="14"/>
        </w:numPr>
        <w:spacing w:before="120" w:line="360" w:lineRule="auto"/>
        <w:ind w:left="1191" w:hanging="397"/>
        <w:rPr>
          <w:rFonts w:ascii="Arial" w:eastAsia="Arial" w:hAnsi="Arial" w:cs="Arial"/>
          <w:color w:val="000000" w:themeColor="text1"/>
        </w:rPr>
      </w:pPr>
      <w:r w:rsidRPr="00EE73A5">
        <w:rPr>
          <w:rFonts w:ascii="Arial" w:eastAsia="Arial" w:hAnsi="Arial" w:cs="Arial"/>
          <w:color w:val="000000" w:themeColor="text1"/>
        </w:rPr>
        <w:t>embracing innovation in learning and teaching and the use of technology to support learning</w:t>
      </w:r>
    </w:p>
    <w:p w14:paraId="531EA40B" w14:textId="4FA63C16" w:rsidR="005773D4" w:rsidRPr="00EE73A5" w:rsidRDefault="4FBC8F02" w:rsidP="00EE73A5">
      <w:pPr>
        <w:pStyle w:val="ListParagraph"/>
        <w:numPr>
          <w:ilvl w:val="0"/>
          <w:numId w:val="14"/>
        </w:numPr>
        <w:spacing w:before="120" w:line="360" w:lineRule="auto"/>
        <w:ind w:left="1191" w:hanging="397"/>
        <w:rPr>
          <w:rFonts w:ascii="Arial" w:eastAsia="Arial" w:hAnsi="Arial" w:cs="Arial"/>
          <w:color w:val="000000" w:themeColor="text1"/>
        </w:rPr>
      </w:pPr>
      <w:r w:rsidRPr="00EE73A5">
        <w:rPr>
          <w:rFonts w:ascii="Arial" w:eastAsia="Arial" w:hAnsi="Arial" w:cs="Arial"/>
          <w:color w:val="000000" w:themeColor="text1"/>
        </w:rPr>
        <w:t>adopting a pedagogic approach based on active learning and principles of assessment for learning.</w:t>
      </w:r>
    </w:p>
    <w:p w14:paraId="5C788C68" w14:textId="05D6F514" w:rsidR="005773D4" w:rsidRPr="00EE73A5" w:rsidRDefault="005773D4" w:rsidP="00EE73A5">
      <w:pPr>
        <w:pStyle w:val="ListParagraph"/>
        <w:spacing w:before="120" w:line="360" w:lineRule="auto"/>
        <w:ind w:left="1191" w:hanging="397"/>
        <w:rPr>
          <w:rFonts w:ascii="Arial" w:eastAsia="Arial" w:hAnsi="Arial" w:cs="Arial"/>
          <w:color w:val="000000" w:themeColor="text1"/>
        </w:rPr>
      </w:pPr>
    </w:p>
    <w:p w14:paraId="367713A9" w14:textId="06C835D1" w:rsidR="005773D4" w:rsidRDefault="4FBC8F02" w:rsidP="00EE73A5">
      <w:pPr>
        <w:pStyle w:val="ListParagraph"/>
        <w:numPr>
          <w:ilvl w:val="0"/>
          <w:numId w:val="13"/>
        </w:numPr>
        <w:spacing w:before="120" w:after="200" w:line="360" w:lineRule="auto"/>
        <w:ind w:left="397" w:hanging="397"/>
        <w:rPr>
          <w:rFonts w:ascii="Arial" w:eastAsia="Arial" w:hAnsi="Arial" w:cs="Arial"/>
          <w:color w:val="000000" w:themeColor="text1"/>
        </w:rPr>
      </w:pPr>
      <w:r w:rsidRPr="44276759">
        <w:rPr>
          <w:rFonts w:ascii="Arial" w:eastAsia="Arial" w:hAnsi="Arial" w:cs="Arial"/>
          <w:b/>
          <w:bCs/>
          <w:color w:val="000000" w:themeColor="text1"/>
        </w:rPr>
        <w:lastRenderedPageBreak/>
        <w:t>Academic standard</w:t>
      </w:r>
      <w:r w:rsidRPr="44276759">
        <w:rPr>
          <w:rFonts w:ascii="Arial" w:eastAsia="Arial" w:hAnsi="Arial" w:cs="Arial"/>
          <w:b/>
          <w:bCs/>
          <w:color w:val="000000" w:themeColor="text1"/>
          <w:lang w:val="en-GB"/>
        </w:rPr>
        <w:t xml:space="preserve">s </w:t>
      </w:r>
      <w:r w:rsidRPr="44276759">
        <w:rPr>
          <w:rFonts w:ascii="Arial" w:eastAsia="Arial" w:hAnsi="Arial" w:cs="Arial"/>
          <w:color w:val="000000" w:themeColor="text1"/>
          <w:lang w:val="en-GB"/>
        </w:rPr>
        <w:t xml:space="preserve">(information for commenting on this section will primarily be drawn from the programme </w:t>
      </w:r>
      <w:r w:rsidR="746174F6" w:rsidRPr="44276759">
        <w:rPr>
          <w:rFonts w:ascii="Arial" w:eastAsia="Arial" w:hAnsi="Arial" w:cs="Arial"/>
          <w:color w:val="000000" w:themeColor="text1"/>
          <w:lang w:val="en-GB"/>
        </w:rPr>
        <w:t>provision record</w:t>
      </w:r>
      <w:r w:rsidRPr="44276759">
        <w:rPr>
          <w:rFonts w:ascii="Arial" w:eastAsia="Arial" w:hAnsi="Arial" w:cs="Arial"/>
          <w:color w:val="000000" w:themeColor="text1"/>
          <w:lang w:val="en-GB"/>
        </w:rPr>
        <w:t>)</w:t>
      </w:r>
    </w:p>
    <w:p w14:paraId="793A84C5" w14:textId="1A9A19F0" w:rsidR="005773D4" w:rsidRPr="00EE73A5" w:rsidRDefault="4FBC8F02" w:rsidP="00EE73A5">
      <w:pPr>
        <w:pStyle w:val="ListParagraph"/>
        <w:numPr>
          <w:ilvl w:val="0"/>
          <w:numId w:val="12"/>
        </w:numPr>
        <w:spacing w:before="120" w:after="200" w:line="360" w:lineRule="auto"/>
        <w:ind w:left="794" w:hanging="397"/>
        <w:rPr>
          <w:rFonts w:ascii="Arial" w:eastAsia="Arial" w:hAnsi="Arial" w:cs="Arial"/>
          <w:color w:val="000000" w:themeColor="text1"/>
        </w:rPr>
      </w:pPr>
      <w:r w:rsidRPr="00EE73A5">
        <w:rPr>
          <w:rFonts w:ascii="Arial" w:eastAsia="Arial" w:hAnsi="Arial" w:cs="Arial"/>
          <w:color w:val="000000" w:themeColor="text1"/>
        </w:rPr>
        <w:t>How effective is the proposal in taking appropriate account of external reference points in setting the academic standard of the proposed provision?</w:t>
      </w:r>
    </w:p>
    <w:p w14:paraId="0530890E" w14:textId="3972D23F" w:rsidR="005773D4" w:rsidRPr="00EE73A5" w:rsidRDefault="4FBC8F02" w:rsidP="00EE73A5">
      <w:pPr>
        <w:pStyle w:val="ListParagraph"/>
        <w:numPr>
          <w:ilvl w:val="0"/>
          <w:numId w:val="14"/>
        </w:numPr>
        <w:spacing w:before="120" w:after="200" w:line="360" w:lineRule="auto"/>
        <w:ind w:left="1191" w:hanging="397"/>
        <w:rPr>
          <w:rFonts w:ascii="Arial" w:eastAsia="Arial" w:hAnsi="Arial" w:cs="Arial"/>
        </w:rPr>
      </w:pPr>
      <w:r w:rsidRPr="00EE73A5">
        <w:rPr>
          <w:rFonts w:ascii="Arial" w:eastAsia="Arial" w:hAnsi="Arial" w:cs="Arial"/>
        </w:rPr>
        <w:t>The framework for qualifications of higher education institutions in Scotland</w:t>
      </w:r>
    </w:p>
    <w:p w14:paraId="2FE7A0EA" w14:textId="048599EC" w:rsidR="005773D4" w:rsidRPr="00EE73A5" w:rsidRDefault="4FBC8F02" w:rsidP="00EE73A5">
      <w:pPr>
        <w:pStyle w:val="ListParagraph"/>
        <w:numPr>
          <w:ilvl w:val="0"/>
          <w:numId w:val="14"/>
        </w:numPr>
        <w:spacing w:before="120" w:after="200" w:line="360" w:lineRule="auto"/>
        <w:ind w:left="1191" w:hanging="397"/>
        <w:rPr>
          <w:rFonts w:ascii="Arial" w:eastAsia="Arial" w:hAnsi="Arial" w:cs="Arial"/>
        </w:rPr>
      </w:pPr>
      <w:r w:rsidRPr="00EE73A5">
        <w:rPr>
          <w:rFonts w:ascii="Arial" w:eastAsia="Arial" w:hAnsi="Arial" w:cs="Arial"/>
        </w:rPr>
        <w:t>relevant qualification and/or subject benchmark statements</w:t>
      </w:r>
    </w:p>
    <w:p w14:paraId="16C22B50" w14:textId="7BC249E2" w:rsidR="005773D4" w:rsidRPr="00EE73A5" w:rsidRDefault="4FBC8F02" w:rsidP="00EE73A5">
      <w:pPr>
        <w:pStyle w:val="ListParagraph"/>
        <w:numPr>
          <w:ilvl w:val="0"/>
          <w:numId w:val="14"/>
        </w:numPr>
        <w:spacing w:before="120" w:after="200" w:line="360" w:lineRule="auto"/>
        <w:ind w:left="1191" w:hanging="397"/>
        <w:rPr>
          <w:rFonts w:ascii="Arial" w:eastAsia="Arial" w:hAnsi="Arial" w:cs="Arial"/>
          <w:color w:val="000000" w:themeColor="text1"/>
        </w:rPr>
      </w:pPr>
      <w:r w:rsidRPr="00EE73A5">
        <w:rPr>
          <w:rFonts w:ascii="Arial" w:eastAsia="Arial" w:hAnsi="Arial" w:cs="Arial"/>
          <w:color w:val="000000" w:themeColor="text1"/>
        </w:rPr>
        <w:t>professional, statutory or regulatory body requirements where appropriate.</w:t>
      </w:r>
    </w:p>
    <w:p w14:paraId="472649B2" w14:textId="692DB6DD" w:rsidR="005773D4" w:rsidRPr="00EE73A5" w:rsidRDefault="4FBC8F02" w:rsidP="00EE73A5">
      <w:pPr>
        <w:pStyle w:val="ListParagraph"/>
        <w:numPr>
          <w:ilvl w:val="0"/>
          <w:numId w:val="12"/>
        </w:numPr>
        <w:spacing w:before="120" w:after="200" w:line="360" w:lineRule="auto"/>
        <w:ind w:left="794" w:hanging="397"/>
        <w:rPr>
          <w:rFonts w:ascii="Arial" w:eastAsia="Arial" w:hAnsi="Arial" w:cs="Arial"/>
          <w:color w:val="000000" w:themeColor="text1"/>
        </w:rPr>
      </w:pPr>
      <w:r w:rsidRPr="00EE73A5">
        <w:rPr>
          <w:rFonts w:ascii="Arial" w:eastAsia="Arial" w:hAnsi="Arial" w:cs="Arial"/>
          <w:color w:val="000000" w:themeColor="text1"/>
        </w:rPr>
        <w:t>Comment on the appropriateness of the intended learning outcomes required to achieve the final award and any exit awards available to students who do not complete the programme.</w:t>
      </w:r>
    </w:p>
    <w:p w14:paraId="391FE57E" w14:textId="12EB6177" w:rsidR="005773D4" w:rsidRPr="00EE73A5" w:rsidRDefault="4FBC8F02" w:rsidP="00EE73A5">
      <w:pPr>
        <w:pStyle w:val="ListParagraph"/>
        <w:numPr>
          <w:ilvl w:val="0"/>
          <w:numId w:val="12"/>
        </w:numPr>
        <w:spacing w:before="120" w:after="200" w:line="360" w:lineRule="auto"/>
        <w:ind w:left="794" w:hanging="397"/>
        <w:rPr>
          <w:rFonts w:ascii="Arial" w:eastAsia="Arial" w:hAnsi="Arial" w:cs="Arial"/>
          <w:color w:val="000000" w:themeColor="text1"/>
        </w:rPr>
      </w:pPr>
      <w:r w:rsidRPr="00EE73A5">
        <w:rPr>
          <w:rFonts w:ascii="Arial" w:eastAsia="Arial" w:hAnsi="Arial" w:cs="Arial"/>
          <w:color w:val="000000" w:themeColor="text1"/>
        </w:rPr>
        <w:t>Comment on the extent to which the proposed learning, teaching and assessment approaches enable students to achieve the programme and exit award learning outcomes.</w:t>
      </w:r>
    </w:p>
    <w:p w14:paraId="3A84DAB0" w14:textId="4A8DD098" w:rsidR="005773D4" w:rsidRPr="00EE73A5" w:rsidRDefault="4FBC8F02" w:rsidP="00EE73A5">
      <w:pPr>
        <w:pStyle w:val="ListParagraph"/>
        <w:numPr>
          <w:ilvl w:val="0"/>
          <w:numId w:val="12"/>
        </w:numPr>
        <w:spacing w:before="120" w:after="200" w:line="360" w:lineRule="auto"/>
        <w:ind w:left="794" w:hanging="397"/>
        <w:rPr>
          <w:rFonts w:ascii="Arial" w:eastAsia="Arial" w:hAnsi="Arial" w:cs="Arial"/>
          <w:color w:val="000000" w:themeColor="text1"/>
        </w:rPr>
      </w:pPr>
      <w:r w:rsidRPr="00EE73A5">
        <w:rPr>
          <w:rFonts w:ascii="Arial" w:eastAsia="Arial" w:hAnsi="Arial" w:cs="Arial"/>
          <w:color w:val="000000" w:themeColor="text1"/>
        </w:rPr>
        <w:t>Comment on the extent to which</w:t>
      </w:r>
      <w:r w:rsidR="004A0180">
        <w:rPr>
          <w:rFonts w:ascii="Arial" w:eastAsia="Arial" w:hAnsi="Arial" w:cs="Arial"/>
          <w:color w:val="000000" w:themeColor="text1"/>
        </w:rPr>
        <w:t xml:space="preserve"> </w:t>
      </w:r>
      <w:r w:rsidR="4E1BDA32" w:rsidRPr="00EE73A5">
        <w:rPr>
          <w:rFonts w:ascii="Arial" w:eastAsia="Arial" w:hAnsi="Arial" w:cs="Arial"/>
          <w:color w:val="000000" w:themeColor="text1"/>
        </w:rPr>
        <w:t>student focus, inclusion, employability, sustainability, research practice &amp; integrations, citizenship and community and digital &amp; information literacy</w:t>
      </w:r>
      <w:r w:rsidRPr="00EE73A5">
        <w:rPr>
          <w:rFonts w:ascii="Arial" w:eastAsia="Arial" w:hAnsi="Arial" w:cs="Arial"/>
          <w:color w:val="000000" w:themeColor="text1"/>
        </w:rPr>
        <w:t xml:space="preserve"> are embedded within the programme.</w:t>
      </w:r>
    </w:p>
    <w:p w14:paraId="035169BA" w14:textId="7415F773" w:rsidR="005773D4" w:rsidRPr="00EE73A5" w:rsidRDefault="4FBC8F02" w:rsidP="00EE73A5">
      <w:pPr>
        <w:pStyle w:val="ListParagraph"/>
        <w:numPr>
          <w:ilvl w:val="0"/>
          <w:numId w:val="12"/>
        </w:numPr>
        <w:spacing w:before="120" w:after="200" w:line="360" w:lineRule="auto"/>
        <w:ind w:left="794" w:hanging="397"/>
        <w:rPr>
          <w:rFonts w:ascii="Arial" w:eastAsia="Arial" w:hAnsi="Arial" w:cs="Arial"/>
          <w:color w:val="000000" w:themeColor="text1"/>
        </w:rPr>
      </w:pPr>
      <w:r w:rsidRPr="00EE73A5">
        <w:rPr>
          <w:rFonts w:ascii="Arial" w:eastAsia="Arial" w:hAnsi="Arial" w:cs="Arial"/>
          <w:color w:val="000000" w:themeColor="text1"/>
        </w:rPr>
        <w:t>Comment on the extent of the mechanism and responsibilities in place for:</w:t>
      </w:r>
    </w:p>
    <w:p w14:paraId="18CCF1BE" w14:textId="2212F980" w:rsidR="005773D4" w:rsidRPr="00EE73A5" w:rsidRDefault="4FBC8F02" w:rsidP="00EE73A5">
      <w:pPr>
        <w:pStyle w:val="ListParagraph"/>
        <w:numPr>
          <w:ilvl w:val="0"/>
          <w:numId w:val="14"/>
        </w:numPr>
        <w:spacing w:before="120" w:after="200" w:line="360" w:lineRule="auto"/>
        <w:ind w:left="1191" w:hanging="397"/>
        <w:rPr>
          <w:rFonts w:ascii="Arial" w:eastAsia="Arial" w:hAnsi="Arial" w:cs="Arial"/>
          <w:color w:val="000000" w:themeColor="text1"/>
        </w:rPr>
      </w:pPr>
      <w:r w:rsidRPr="00EE73A5">
        <w:rPr>
          <w:rFonts w:ascii="Arial" w:eastAsia="Arial" w:hAnsi="Arial" w:cs="Arial"/>
          <w:color w:val="000000" w:themeColor="text1"/>
        </w:rPr>
        <w:t>the management of academic standards</w:t>
      </w:r>
    </w:p>
    <w:p w14:paraId="7B3860F9" w14:textId="097CC0A1" w:rsidR="005773D4" w:rsidRPr="00EE73A5" w:rsidRDefault="4FBC8F02" w:rsidP="00EE73A5">
      <w:pPr>
        <w:pStyle w:val="ListParagraph"/>
        <w:numPr>
          <w:ilvl w:val="0"/>
          <w:numId w:val="14"/>
        </w:numPr>
        <w:spacing w:before="120" w:after="200" w:line="360" w:lineRule="auto"/>
        <w:ind w:left="1191" w:hanging="397"/>
        <w:rPr>
          <w:rFonts w:ascii="Arial" w:eastAsia="Arial" w:hAnsi="Arial" w:cs="Arial"/>
          <w:color w:val="000000" w:themeColor="text1"/>
        </w:rPr>
      </w:pPr>
      <w:r w:rsidRPr="00EE73A5">
        <w:rPr>
          <w:rFonts w:ascii="Arial" w:eastAsia="Arial" w:hAnsi="Arial" w:cs="Arial"/>
          <w:color w:val="000000" w:themeColor="text1"/>
        </w:rPr>
        <w:t>the assessment, moderation and external examining of the proposed provision</w:t>
      </w:r>
    </w:p>
    <w:p w14:paraId="362D9A87" w14:textId="43F299CF" w:rsidR="005773D4" w:rsidRPr="00EE73A5" w:rsidRDefault="4FBC8F02" w:rsidP="00EE73A5">
      <w:pPr>
        <w:pStyle w:val="ListParagraph"/>
        <w:numPr>
          <w:ilvl w:val="0"/>
          <w:numId w:val="14"/>
        </w:numPr>
        <w:spacing w:before="120" w:after="200" w:line="360" w:lineRule="auto"/>
        <w:ind w:left="1191" w:hanging="397"/>
        <w:rPr>
          <w:rFonts w:ascii="Arial" w:eastAsia="Arial" w:hAnsi="Arial" w:cs="Arial"/>
          <w:color w:val="000000" w:themeColor="text1"/>
        </w:rPr>
      </w:pPr>
      <w:r w:rsidRPr="00EE73A5">
        <w:rPr>
          <w:rFonts w:ascii="Arial" w:eastAsia="Arial" w:hAnsi="Arial" w:cs="Arial"/>
          <w:color w:val="000000" w:themeColor="text1"/>
        </w:rPr>
        <w:t>monitoring and reviewing the proposed provision and reporting on the outcome of such activity.</w:t>
      </w:r>
    </w:p>
    <w:p w14:paraId="4A5CBE2B" w14:textId="7C9F9C67" w:rsidR="005773D4" w:rsidRDefault="005773D4" w:rsidP="00EE73A5">
      <w:pPr>
        <w:pStyle w:val="ListParagraph"/>
        <w:spacing w:before="120" w:after="200" w:line="360" w:lineRule="auto"/>
        <w:ind w:left="1191" w:hanging="397"/>
        <w:rPr>
          <w:rFonts w:ascii="Arial" w:eastAsia="Arial" w:hAnsi="Arial" w:cs="Arial"/>
          <w:color w:val="000000" w:themeColor="text1"/>
          <w:sz w:val="22"/>
          <w:szCs w:val="22"/>
        </w:rPr>
      </w:pPr>
    </w:p>
    <w:p w14:paraId="330CC74A" w14:textId="7ACC2661" w:rsidR="005773D4" w:rsidRDefault="4FBC8F02" w:rsidP="00EE73A5">
      <w:pPr>
        <w:pStyle w:val="ListParagraph"/>
        <w:numPr>
          <w:ilvl w:val="0"/>
          <w:numId w:val="13"/>
        </w:numPr>
        <w:spacing w:before="120" w:after="200" w:line="360" w:lineRule="auto"/>
        <w:ind w:left="397" w:hanging="397"/>
        <w:rPr>
          <w:rFonts w:ascii="Arial" w:eastAsia="Arial" w:hAnsi="Arial" w:cs="Arial"/>
          <w:color w:val="000000" w:themeColor="text1"/>
        </w:rPr>
      </w:pPr>
      <w:r w:rsidRPr="44276759">
        <w:rPr>
          <w:rFonts w:ascii="Arial" w:eastAsia="Arial" w:hAnsi="Arial" w:cs="Arial"/>
          <w:b/>
          <w:bCs/>
          <w:color w:val="000000" w:themeColor="text1"/>
        </w:rPr>
        <w:t>Quality of learning opportunities.</w:t>
      </w:r>
    </w:p>
    <w:p w14:paraId="4DF73D55" w14:textId="34EA1DC7" w:rsidR="005773D4" w:rsidRPr="005139A7" w:rsidRDefault="4FBC8F02" w:rsidP="00EE73A5">
      <w:pPr>
        <w:pStyle w:val="ListParagraph"/>
        <w:numPr>
          <w:ilvl w:val="0"/>
          <w:numId w:val="7"/>
        </w:numPr>
        <w:spacing w:before="120" w:after="200" w:line="360" w:lineRule="auto"/>
        <w:ind w:left="794" w:hanging="397"/>
        <w:rPr>
          <w:rFonts w:ascii="Arial" w:eastAsia="Arial" w:hAnsi="Arial" w:cs="Arial"/>
          <w:color w:val="000000" w:themeColor="text1"/>
        </w:rPr>
      </w:pPr>
      <w:r w:rsidRPr="005139A7">
        <w:rPr>
          <w:rFonts w:ascii="Arial" w:eastAsia="Arial" w:hAnsi="Arial" w:cs="Arial"/>
          <w:color w:val="000000" w:themeColor="text1"/>
        </w:rPr>
        <w:t>Comment on the overall quality</w:t>
      </w:r>
      <w:r w:rsidRPr="005139A7">
        <w:rPr>
          <w:rFonts w:ascii="Arial" w:eastAsia="Arial" w:hAnsi="Arial" w:cs="Arial"/>
          <w:color w:val="000000" w:themeColor="text1"/>
          <w:lang w:val="en-GB"/>
        </w:rPr>
        <w:t xml:space="preserve"> and coherence</w:t>
      </w:r>
      <w:r w:rsidRPr="005139A7">
        <w:rPr>
          <w:rFonts w:ascii="Arial" w:eastAsia="Arial" w:hAnsi="Arial" w:cs="Arial"/>
          <w:color w:val="000000" w:themeColor="text1"/>
        </w:rPr>
        <w:t xml:space="preserve"> of the proposed student learning experience including academic and pastoral support and students’ wider educational needs.</w:t>
      </w:r>
    </w:p>
    <w:p w14:paraId="405ADF38" w14:textId="28226FA0" w:rsidR="005773D4" w:rsidRPr="005139A7" w:rsidRDefault="4FBC8F02" w:rsidP="00EE73A5">
      <w:pPr>
        <w:pStyle w:val="ListParagraph"/>
        <w:numPr>
          <w:ilvl w:val="0"/>
          <w:numId w:val="7"/>
        </w:numPr>
        <w:spacing w:before="120" w:after="200" w:line="360" w:lineRule="auto"/>
        <w:ind w:left="794" w:hanging="397"/>
        <w:rPr>
          <w:rFonts w:ascii="Arial" w:eastAsia="Arial" w:hAnsi="Arial" w:cs="Arial"/>
          <w:color w:val="000000" w:themeColor="text1"/>
        </w:rPr>
      </w:pPr>
      <w:r w:rsidRPr="005139A7">
        <w:rPr>
          <w:rFonts w:ascii="Arial" w:eastAsia="Arial" w:hAnsi="Arial" w:cs="Arial"/>
          <w:color w:val="000000" w:themeColor="text1"/>
        </w:rPr>
        <w:t>Comment on the mechanisms to enable students to provide the programme team with systematic feedback on their learning experience.</w:t>
      </w:r>
    </w:p>
    <w:p w14:paraId="7B70655D" w14:textId="51D24D69" w:rsidR="005773D4" w:rsidRPr="005139A7" w:rsidRDefault="4FBC8F02" w:rsidP="00EE73A5">
      <w:pPr>
        <w:pStyle w:val="ListParagraph"/>
        <w:numPr>
          <w:ilvl w:val="0"/>
          <w:numId w:val="7"/>
        </w:numPr>
        <w:spacing w:before="120" w:after="200" w:line="360" w:lineRule="auto"/>
        <w:ind w:left="794" w:hanging="397"/>
        <w:rPr>
          <w:rFonts w:ascii="Arial" w:eastAsia="Arial" w:hAnsi="Arial" w:cs="Arial"/>
          <w:color w:val="000000" w:themeColor="text1"/>
        </w:rPr>
      </w:pPr>
      <w:r w:rsidRPr="005139A7">
        <w:rPr>
          <w:rFonts w:ascii="Arial" w:eastAsia="Arial" w:hAnsi="Arial" w:cs="Arial"/>
          <w:color w:val="000000" w:themeColor="text1"/>
        </w:rPr>
        <w:t>Comment on the extent of the mechanism and responsibilities in place for:</w:t>
      </w:r>
    </w:p>
    <w:p w14:paraId="7DBF9F91" w14:textId="6C78202D" w:rsidR="005773D4" w:rsidRPr="005139A7" w:rsidRDefault="4FBC8F02" w:rsidP="00EE73A5">
      <w:pPr>
        <w:pStyle w:val="ListParagraph"/>
        <w:numPr>
          <w:ilvl w:val="0"/>
          <w:numId w:val="14"/>
        </w:numPr>
        <w:spacing w:before="120" w:after="200" w:line="360" w:lineRule="auto"/>
        <w:ind w:left="1191" w:hanging="397"/>
        <w:rPr>
          <w:rFonts w:ascii="Arial" w:eastAsia="Arial" w:hAnsi="Arial" w:cs="Arial"/>
        </w:rPr>
      </w:pPr>
      <w:r w:rsidRPr="005139A7">
        <w:rPr>
          <w:rFonts w:ascii="Arial" w:eastAsia="Arial" w:hAnsi="Arial" w:cs="Arial"/>
        </w:rPr>
        <w:lastRenderedPageBreak/>
        <w:t xml:space="preserve">The admissions process and ensuring that it has been discussed with and understood by the partner, particularly in relation to evidence of students’ English language scores and certificates </w:t>
      </w:r>
    </w:p>
    <w:p w14:paraId="043BB33A" w14:textId="6C553438" w:rsidR="005773D4" w:rsidRPr="005139A7" w:rsidRDefault="4FBC8F02" w:rsidP="00EE73A5">
      <w:pPr>
        <w:pStyle w:val="ListParagraph"/>
        <w:numPr>
          <w:ilvl w:val="0"/>
          <w:numId w:val="14"/>
        </w:numPr>
        <w:spacing w:before="120" w:after="200" w:line="360" w:lineRule="auto"/>
        <w:ind w:left="1191" w:hanging="397"/>
        <w:rPr>
          <w:rFonts w:ascii="Arial" w:eastAsia="Arial" w:hAnsi="Arial" w:cs="Arial"/>
          <w:color w:val="000000" w:themeColor="text1"/>
        </w:rPr>
      </w:pPr>
      <w:r w:rsidRPr="005139A7">
        <w:rPr>
          <w:rFonts w:ascii="Arial" w:eastAsia="Arial" w:hAnsi="Arial" w:cs="Arial"/>
          <w:color w:val="000000" w:themeColor="text1"/>
        </w:rPr>
        <w:t>the management and enhancement of the quality of learning opportunities</w:t>
      </w:r>
    </w:p>
    <w:p w14:paraId="4ACCC79B" w14:textId="22F79451" w:rsidR="005773D4" w:rsidRPr="005139A7" w:rsidRDefault="4FBC8F02" w:rsidP="00EE73A5">
      <w:pPr>
        <w:pStyle w:val="ListParagraph"/>
        <w:numPr>
          <w:ilvl w:val="0"/>
          <w:numId w:val="14"/>
        </w:numPr>
        <w:spacing w:before="120" w:after="200" w:line="360" w:lineRule="auto"/>
        <w:ind w:left="1191" w:hanging="397"/>
        <w:rPr>
          <w:rFonts w:ascii="Arial" w:eastAsia="Arial" w:hAnsi="Arial" w:cs="Arial"/>
          <w:color w:val="000000" w:themeColor="text1"/>
        </w:rPr>
      </w:pPr>
      <w:r w:rsidRPr="005139A7">
        <w:rPr>
          <w:rFonts w:ascii="Arial" w:eastAsia="Arial" w:hAnsi="Arial" w:cs="Arial"/>
          <w:color w:val="000000" w:themeColor="text1"/>
        </w:rPr>
        <w:t>assuring that the quality of teaching and learning is being maintained and enhanced</w:t>
      </w:r>
    </w:p>
    <w:p w14:paraId="4DF38BE1" w14:textId="1458FB4B" w:rsidR="005773D4" w:rsidRPr="005139A7" w:rsidRDefault="4FBC8F02" w:rsidP="00EE73A5">
      <w:pPr>
        <w:pStyle w:val="ListParagraph"/>
        <w:numPr>
          <w:ilvl w:val="0"/>
          <w:numId w:val="14"/>
        </w:numPr>
        <w:spacing w:before="120" w:after="200" w:line="360" w:lineRule="auto"/>
        <w:ind w:left="1191" w:hanging="397"/>
        <w:rPr>
          <w:rFonts w:ascii="Arial" w:eastAsia="Arial" w:hAnsi="Arial" w:cs="Arial"/>
          <w:color w:val="000000" w:themeColor="text1"/>
        </w:rPr>
      </w:pPr>
      <w:r w:rsidRPr="005139A7">
        <w:rPr>
          <w:rFonts w:ascii="Arial" w:eastAsia="Arial" w:hAnsi="Arial" w:cs="Arial"/>
          <w:color w:val="000000" w:themeColor="text1"/>
        </w:rPr>
        <w:t>assuring that students are supported effectively</w:t>
      </w:r>
    </w:p>
    <w:p w14:paraId="79D0D9E2" w14:textId="41665AB4" w:rsidR="005773D4" w:rsidRPr="005139A7" w:rsidRDefault="4FBC8F02" w:rsidP="00EE73A5">
      <w:pPr>
        <w:pStyle w:val="ListParagraph"/>
        <w:numPr>
          <w:ilvl w:val="0"/>
          <w:numId w:val="14"/>
        </w:numPr>
        <w:spacing w:before="120" w:after="200" w:line="360" w:lineRule="auto"/>
        <w:ind w:left="1191" w:hanging="397"/>
        <w:rPr>
          <w:rFonts w:ascii="Arial" w:eastAsia="Arial" w:hAnsi="Arial" w:cs="Arial"/>
          <w:color w:val="000000" w:themeColor="text1"/>
        </w:rPr>
      </w:pPr>
      <w:r w:rsidRPr="005139A7">
        <w:rPr>
          <w:rFonts w:ascii="Arial" w:eastAsia="Arial" w:hAnsi="Arial" w:cs="Arial"/>
          <w:color w:val="000000" w:themeColor="text1"/>
        </w:rPr>
        <w:t>providing staff with access to personal development to facilitate the maintenance and enhancement of the quality of learning opportunities</w:t>
      </w:r>
    </w:p>
    <w:p w14:paraId="303F2D86" w14:textId="1B81B36A" w:rsidR="005773D4" w:rsidRPr="005139A7" w:rsidRDefault="4FBC8F02" w:rsidP="00EE73A5">
      <w:pPr>
        <w:pStyle w:val="ListParagraph"/>
        <w:numPr>
          <w:ilvl w:val="0"/>
          <w:numId w:val="14"/>
        </w:numPr>
        <w:spacing w:before="120" w:after="200" w:line="360" w:lineRule="auto"/>
        <w:ind w:left="1191" w:hanging="397"/>
        <w:rPr>
          <w:rFonts w:ascii="Arial" w:eastAsia="Arial" w:hAnsi="Arial" w:cs="Arial"/>
          <w:color w:val="000000" w:themeColor="text1"/>
        </w:rPr>
      </w:pPr>
      <w:r w:rsidRPr="005139A7">
        <w:rPr>
          <w:rFonts w:ascii="Arial" w:eastAsia="Arial" w:hAnsi="Arial" w:cs="Arial"/>
          <w:color w:val="000000" w:themeColor="text1"/>
        </w:rPr>
        <w:t>ensuring that learning resources are accessible to students and sufficient to enable them to achieve the learning outcomes.</w:t>
      </w:r>
    </w:p>
    <w:p w14:paraId="6DC4D3D8" w14:textId="075ED4B8" w:rsidR="005773D4" w:rsidRPr="005139A7" w:rsidRDefault="4FBC8F02" w:rsidP="00EE73A5">
      <w:pPr>
        <w:pStyle w:val="ListParagraph"/>
        <w:numPr>
          <w:ilvl w:val="0"/>
          <w:numId w:val="7"/>
        </w:numPr>
        <w:spacing w:before="120" w:after="200" w:line="360" w:lineRule="auto"/>
        <w:ind w:left="794" w:hanging="397"/>
        <w:rPr>
          <w:rFonts w:ascii="Arial" w:eastAsia="Arial" w:hAnsi="Arial" w:cs="Arial"/>
          <w:color w:val="000000" w:themeColor="text1"/>
        </w:rPr>
      </w:pPr>
      <w:r w:rsidRPr="005139A7">
        <w:rPr>
          <w:rFonts w:ascii="Arial" w:eastAsia="Arial" w:hAnsi="Arial" w:cs="Arial"/>
          <w:color w:val="000000" w:themeColor="text1"/>
        </w:rPr>
        <w:t>Comment on the mechanisms to ensure that learning resources are accessible to students and sufficient to enable them to achieve the learning outcomes.</w:t>
      </w:r>
    </w:p>
    <w:p w14:paraId="2789944A" w14:textId="3FB684E1" w:rsidR="005773D4" w:rsidRPr="005139A7" w:rsidRDefault="4FBC8F02" w:rsidP="00EE73A5">
      <w:pPr>
        <w:pStyle w:val="ListParagraph"/>
        <w:numPr>
          <w:ilvl w:val="0"/>
          <w:numId w:val="7"/>
        </w:numPr>
        <w:spacing w:before="120" w:after="200" w:line="360" w:lineRule="auto"/>
        <w:ind w:left="794" w:hanging="397"/>
        <w:rPr>
          <w:rFonts w:ascii="Arial" w:eastAsia="Arial" w:hAnsi="Arial" w:cs="Arial"/>
          <w:color w:val="000000" w:themeColor="text1"/>
        </w:rPr>
      </w:pPr>
      <w:r w:rsidRPr="005139A7">
        <w:rPr>
          <w:rFonts w:ascii="Arial" w:eastAsia="Arial" w:hAnsi="Arial" w:cs="Arial"/>
          <w:color w:val="000000" w:themeColor="text1"/>
        </w:rPr>
        <w:t xml:space="preserve">How effective is the proposal in supporting the strategic objective of providing students with a personalised learning experience through individual support? </w:t>
      </w:r>
    </w:p>
    <w:p w14:paraId="50F61D45" w14:textId="7BB3E277" w:rsidR="005773D4" w:rsidRPr="005139A7" w:rsidRDefault="005773D4" w:rsidP="005139A7">
      <w:pPr>
        <w:spacing w:before="120" w:after="200" w:line="360" w:lineRule="auto"/>
        <w:ind w:left="397"/>
        <w:rPr>
          <w:rFonts w:ascii="Arial" w:eastAsia="Arial" w:hAnsi="Arial" w:cs="Arial"/>
          <w:color w:val="000000" w:themeColor="text1"/>
          <w:sz w:val="22"/>
          <w:szCs w:val="22"/>
        </w:rPr>
      </w:pPr>
    </w:p>
    <w:p w14:paraId="30D74445" w14:textId="0381EC96" w:rsidR="005773D4" w:rsidRDefault="4FBC8F02" w:rsidP="00EE73A5">
      <w:pPr>
        <w:pStyle w:val="ListParagraph"/>
        <w:numPr>
          <w:ilvl w:val="0"/>
          <w:numId w:val="13"/>
        </w:numPr>
        <w:spacing w:before="120" w:after="200" w:line="360" w:lineRule="auto"/>
        <w:ind w:left="397" w:hanging="397"/>
        <w:rPr>
          <w:rFonts w:ascii="Arial" w:eastAsia="Arial" w:hAnsi="Arial" w:cs="Arial"/>
          <w:color w:val="000000" w:themeColor="text1"/>
        </w:rPr>
      </w:pPr>
      <w:r w:rsidRPr="44276759">
        <w:rPr>
          <w:rFonts w:ascii="Arial" w:eastAsia="Arial" w:hAnsi="Arial" w:cs="Arial"/>
          <w:b/>
          <w:bCs/>
          <w:color w:val="000000" w:themeColor="text1"/>
        </w:rPr>
        <w:t>Published information.</w:t>
      </w:r>
    </w:p>
    <w:p w14:paraId="3A7FABC6" w14:textId="25F6A77A" w:rsidR="005773D4" w:rsidRPr="005139A7" w:rsidRDefault="4FBC8F02" w:rsidP="00EE73A5">
      <w:pPr>
        <w:pStyle w:val="ListParagraph"/>
        <w:numPr>
          <w:ilvl w:val="0"/>
          <w:numId w:val="3"/>
        </w:numPr>
        <w:spacing w:before="120" w:after="200" w:line="360" w:lineRule="auto"/>
        <w:ind w:left="794" w:hanging="397"/>
        <w:rPr>
          <w:rFonts w:ascii="Arial" w:eastAsia="Arial" w:hAnsi="Arial" w:cs="Arial"/>
          <w:color w:val="000000" w:themeColor="text1"/>
        </w:rPr>
      </w:pPr>
      <w:r w:rsidRPr="005139A7">
        <w:rPr>
          <w:rFonts w:ascii="Arial" w:eastAsia="Arial" w:hAnsi="Arial" w:cs="Arial"/>
          <w:color w:val="000000" w:themeColor="text1"/>
        </w:rPr>
        <w:t>Comment on the appropriateness of the mechanism and responsibilities for communicating information on the proposed provision to potential students and other stakeholders.</w:t>
      </w:r>
    </w:p>
    <w:p w14:paraId="63D7E49D" w14:textId="5A29D9F2" w:rsidR="005773D4" w:rsidRPr="005139A7" w:rsidRDefault="4FBC8F02" w:rsidP="00EE73A5">
      <w:pPr>
        <w:pStyle w:val="ListParagraph"/>
        <w:numPr>
          <w:ilvl w:val="0"/>
          <w:numId w:val="3"/>
        </w:numPr>
        <w:spacing w:before="120" w:after="200" w:line="360" w:lineRule="auto"/>
        <w:ind w:left="794" w:hanging="397"/>
        <w:rPr>
          <w:rFonts w:ascii="Arial" w:eastAsia="Arial" w:hAnsi="Arial" w:cs="Arial"/>
          <w:color w:val="000000" w:themeColor="text1"/>
        </w:rPr>
      </w:pPr>
      <w:r w:rsidRPr="005139A7">
        <w:rPr>
          <w:rFonts w:ascii="Arial" w:eastAsia="Arial" w:hAnsi="Arial" w:cs="Arial"/>
          <w:color w:val="000000" w:themeColor="text1"/>
        </w:rPr>
        <w:t>Comment on the appropriateness of the mechanism and responsibilities for assuring the accuracy and completeness of published information that is managed by the school.</w:t>
      </w:r>
    </w:p>
    <w:p w14:paraId="7310CEE7" w14:textId="10FE9A0D" w:rsidR="005773D4" w:rsidRDefault="005773D4" w:rsidP="00EE73A5">
      <w:pPr>
        <w:pStyle w:val="ListParagraph"/>
        <w:spacing w:before="120" w:after="200" w:line="360" w:lineRule="auto"/>
        <w:ind w:left="794" w:hanging="397"/>
        <w:rPr>
          <w:rFonts w:ascii="Arial" w:eastAsia="Arial" w:hAnsi="Arial" w:cs="Arial"/>
          <w:color w:val="000000" w:themeColor="text1"/>
        </w:rPr>
      </w:pPr>
    </w:p>
    <w:p w14:paraId="0D271518" w14:textId="7B89DADA" w:rsidR="005773D4" w:rsidRDefault="4FBC8F02" w:rsidP="00EE73A5">
      <w:pPr>
        <w:pStyle w:val="ListParagraph"/>
        <w:numPr>
          <w:ilvl w:val="0"/>
          <w:numId w:val="13"/>
        </w:numPr>
        <w:spacing w:before="120" w:after="200" w:line="360" w:lineRule="auto"/>
        <w:ind w:left="397" w:hanging="397"/>
        <w:rPr>
          <w:rFonts w:ascii="Arial" w:eastAsia="Arial" w:hAnsi="Arial" w:cs="Arial"/>
          <w:color w:val="000000" w:themeColor="text1"/>
        </w:rPr>
      </w:pPr>
      <w:r w:rsidRPr="44276759">
        <w:rPr>
          <w:rFonts w:ascii="Arial" w:eastAsia="Arial" w:hAnsi="Arial" w:cs="Arial"/>
          <w:b/>
          <w:bCs/>
          <w:color w:val="000000" w:themeColor="text1"/>
          <w:lang w:val="en-GB"/>
        </w:rPr>
        <w:t>Partnership information.</w:t>
      </w:r>
    </w:p>
    <w:p w14:paraId="0AC486AE" w14:textId="43E9C422" w:rsidR="005773D4" w:rsidRPr="005139A7" w:rsidRDefault="4FBC8F02" w:rsidP="00EE73A5">
      <w:pPr>
        <w:pStyle w:val="ListParagraph"/>
        <w:numPr>
          <w:ilvl w:val="0"/>
          <w:numId w:val="1"/>
        </w:numPr>
        <w:spacing w:before="120" w:after="200" w:line="360" w:lineRule="auto"/>
        <w:ind w:left="794" w:hanging="397"/>
        <w:rPr>
          <w:rFonts w:ascii="Arial" w:eastAsia="Arial" w:hAnsi="Arial" w:cs="Arial"/>
          <w:color w:val="000000" w:themeColor="text1"/>
        </w:rPr>
      </w:pPr>
      <w:r w:rsidRPr="005139A7">
        <w:rPr>
          <w:rFonts w:ascii="Arial" w:eastAsia="Arial" w:hAnsi="Arial" w:cs="Arial"/>
          <w:color w:val="000000" w:themeColor="text1"/>
          <w:lang w:val="en-GB"/>
        </w:rPr>
        <w:t>Comment on the ability of the partner to deliver the proposed provision and support students’ learning (for example, the adequacy of subject learning resources, the experience, qualifications and availability of academic staff and the provision of social and recreational facilities).</w:t>
      </w:r>
    </w:p>
    <w:p w14:paraId="293B53F3" w14:textId="7818F1E0" w:rsidR="005773D4" w:rsidRPr="005139A7" w:rsidRDefault="4FBC8F02" w:rsidP="00EE73A5">
      <w:pPr>
        <w:pStyle w:val="ListParagraph"/>
        <w:numPr>
          <w:ilvl w:val="0"/>
          <w:numId w:val="1"/>
        </w:numPr>
        <w:spacing w:before="120" w:after="200" w:line="360" w:lineRule="auto"/>
        <w:ind w:left="794" w:hanging="397"/>
        <w:rPr>
          <w:rFonts w:ascii="Arial" w:eastAsia="Arial" w:hAnsi="Arial" w:cs="Arial"/>
          <w:color w:val="000000" w:themeColor="text1"/>
        </w:rPr>
      </w:pPr>
      <w:r w:rsidRPr="005139A7">
        <w:rPr>
          <w:rFonts w:ascii="Arial" w:eastAsia="Arial" w:hAnsi="Arial" w:cs="Arial"/>
          <w:color w:val="000000" w:themeColor="text1"/>
          <w:lang w:val="en-GB"/>
        </w:rPr>
        <w:lastRenderedPageBreak/>
        <w:t>Comment on the partner’s understanding of UK higher education quality assurance and enhancement expectations (for example, knowledge of the UK Quality Code for Higher Education, a clear understanding of the University’s expectations on the provision of student assessment feedback and the annual monitoring process).</w:t>
      </w:r>
    </w:p>
    <w:p w14:paraId="6ABA1042" w14:textId="797AE0D9" w:rsidR="005773D4" w:rsidRPr="005139A7" w:rsidRDefault="4FBC8F02" w:rsidP="00EE73A5">
      <w:pPr>
        <w:pStyle w:val="ListParagraph"/>
        <w:numPr>
          <w:ilvl w:val="0"/>
          <w:numId w:val="1"/>
        </w:numPr>
        <w:pBdr>
          <w:bottom w:val="single" w:sz="4" w:space="5" w:color="auto"/>
        </w:pBdr>
        <w:spacing w:before="120" w:line="360" w:lineRule="auto"/>
        <w:ind w:left="794" w:hanging="397"/>
        <w:rPr>
          <w:rFonts w:ascii="Arial" w:eastAsia="Arial" w:hAnsi="Arial" w:cs="Arial"/>
          <w:color w:val="000000" w:themeColor="text1"/>
        </w:rPr>
      </w:pPr>
      <w:r w:rsidRPr="005139A7">
        <w:rPr>
          <w:rFonts w:ascii="Arial" w:eastAsia="Arial" w:hAnsi="Arial" w:cs="Arial"/>
          <w:color w:val="000000" w:themeColor="text1"/>
          <w:lang w:val="en-GB"/>
        </w:rPr>
        <w:t>Comment on the extent of partnership working between University and partner programme teams.</w:t>
      </w:r>
    </w:p>
    <w:p w14:paraId="55C1A413" w14:textId="12EA670E" w:rsidR="005773D4" w:rsidRDefault="005773D4" w:rsidP="00EE73A5">
      <w:pPr>
        <w:spacing w:line="360" w:lineRule="auto"/>
        <w:rPr>
          <w:rFonts w:ascii="Arial" w:eastAsia="Arial" w:hAnsi="Arial" w:cs="Arial"/>
          <w:color w:val="000000" w:themeColor="text1"/>
        </w:rPr>
      </w:pPr>
    </w:p>
    <w:p w14:paraId="2C078E63" w14:textId="715B3237" w:rsidR="005773D4" w:rsidRDefault="005773D4" w:rsidP="00EE73A5">
      <w:pPr>
        <w:spacing w:line="360" w:lineRule="auto"/>
      </w:pPr>
    </w:p>
    <w:sectPr w:rsidR="005773D4" w:rsidSect="00071BB6">
      <w:headerReference w:type="default" r:id="rId11"/>
      <w:footerReference w:type="default" r:id="rId12"/>
      <w:headerReference w:type="first" r:id="rId13"/>
      <w:pgSz w:w="12240" w:h="15840"/>
      <w:pgMar w:top="1440" w:right="1440" w:bottom="1440" w:left="1440" w:header="720" w:footer="6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982D7" w14:textId="77777777" w:rsidR="004C5B24" w:rsidRDefault="004C5B24">
      <w:pPr>
        <w:spacing w:after="0" w:line="240" w:lineRule="auto"/>
      </w:pPr>
      <w:r>
        <w:separator/>
      </w:r>
    </w:p>
  </w:endnote>
  <w:endnote w:type="continuationSeparator" w:id="0">
    <w:p w14:paraId="36702C03" w14:textId="77777777" w:rsidR="004C5B24" w:rsidRDefault="004C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Times New Roman">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2D3F7" w14:textId="77A465F3" w:rsidR="44276759" w:rsidRDefault="005139A7" w:rsidP="005139A7">
    <w:pPr>
      <w:pStyle w:val="Footer"/>
    </w:pPr>
    <w:r>
      <w:rPr>
        <w:noProof/>
      </w:rPr>
      <w:drawing>
        <wp:anchor distT="0" distB="0" distL="114300" distR="114300" simplePos="0" relativeHeight="251674624" behindDoc="1" locked="0" layoutInCell="1" allowOverlap="1" wp14:anchorId="78E81B67" wp14:editId="3FD843B6">
          <wp:simplePos x="0" y="0"/>
          <wp:positionH relativeFrom="leftMargin">
            <wp:align>right</wp:align>
          </wp:positionH>
          <wp:positionV relativeFrom="paragraph">
            <wp:posOffset>-200025</wp:posOffset>
          </wp:positionV>
          <wp:extent cx="466725" cy="466725"/>
          <wp:effectExtent l="0" t="0" r="9525" b="9525"/>
          <wp:wrapTight wrapText="bothSides">
            <wp:wrapPolygon edited="0">
              <wp:start x="7053" y="0"/>
              <wp:lineTo x="0" y="7935"/>
              <wp:lineTo x="0" y="12343"/>
              <wp:lineTo x="7053" y="21159"/>
              <wp:lineTo x="7935" y="21159"/>
              <wp:lineTo x="12343" y="21159"/>
              <wp:lineTo x="13224" y="21159"/>
              <wp:lineTo x="21159" y="11461"/>
              <wp:lineTo x="21159" y="8816"/>
              <wp:lineTo x="13224" y="0"/>
              <wp:lineTo x="7053" y="0"/>
            </wp:wrapPolygon>
          </wp:wrapTight>
          <wp:docPr id="917603621" name="Picture 91760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anchor>
      </w:drawing>
    </w:r>
    <w:r w:rsidRPr="44276759">
      <w:rPr>
        <w:rFonts w:ascii="Arial" w:eastAsia="Arial" w:hAnsi="Arial" w:cs="Arial"/>
        <w:color w:val="000000" w:themeColor="text1"/>
        <w:sz w:val="18"/>
        <w:szCs w:val="18"/>
        <w:lang w:val="en-GB"/>
      </w:rPr>
      <w:t>CPC3 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0AD36" w14:textId="77777777" w:rsidR="004C5B24" w:rsidRDefault="004C5B24">
      <w:pPr>
        <w:spacing w:after="0" w:line="240" w:lineRule="auto"/>
      </w:pPr>
      <w:r>
        <w:separator/>
      </w:r>
    </w:p>
  </w:footnote>
  <w:footnote w:type="continuationSeparator" w:id="0">
    <w:p w14:paraId="0EFBF532" w14:textId="77777777" w:rsidR="004C5B24" w:rsidRDefault="004C5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79F3A" w14:textId="6E69A22A" w:rsidR="00A22980" w:rsidRDefault="002D4E9A">
    <w:pPr>
      <w:pStyle w:val="Header"/>
    </w:pPr>
    <w:r>
      <w:rPr>
        <w:noProof/>
        <w:lang w:val="en-GB" w:eastAsia="en-GB"/>
      </w:rPr>
      <mc:AlternateContent>
        <mc:Choice Requires="wps">
          <w:drawing>
            <wp:anchor distT="0" distB="0" distL="114300" distR="114300" simplePos="0" relativeHeight="251673600" behindDoc="0" locked="0" layoutInCell="1" allowOverlap="1" wp14:anchorId="657F102E" wp14:editId="671955E3">
              <wp:simplePos x="0" y="0"/>
              <wp:positionH relativeFrom="page">
                <wp:posOffset>-63500</wp:posOffset>
              </wp:positionH>
              <wp:positionV relativeFrom="paragraph">
                <wp:posOffset>-254641</wp:posOffset>
              </wp:positionV>
              <wp:extent cx="7807325" cy="19691"/>
              <wp:effectExtent l="19050" t="19050" r="22225" b="37465"/>
              <wp:wrapNone/>
              <wp:docPr id="1" name="Straight Connector 1"/>
              <wp:cNvGraphicFramePr/>
              <a:graphic xmlns:a="http://schemas.openxmlformats.org/drawingml/2006/main">
                <a:graphicData uri="http://schemas.microsoft.com/office/word/2010/wordprocessingShape">
                  <wps:wsp>
                    <wps:cNvCnPr/>
                    <wps:spPr>
                      <a:xfrm>
                        <a:off x="0" y="0"/>
                        <a:ext cx="7807325" cy="19691"/>
                      </a:xfrm>
                      <a:prstGeom prst="line">
                        <a:avLst/>
                      </a:prstGeom>
                      <a:ln w="38100">
                        <a:solidFill>
                          <a:srgbClr val="8A62A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C819A"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pt,-20.05pt" to="609.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" strokecolor="#8a62a6" strokeweight="3pt">
              <v:stroke joinstyle="miter"/>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8CD13" w14:textId="68F7FB15" w:rsidR="00A22980" w:rsidRDefault="00071BB6">
    <w:pPr>
      <w:pStyle w:val="Header"/>
    </w:pPr>
    <w:r w:rsidRPr="00F92E8C">
      <w:rPr>
        <w:noProof/>
        <w:lang w:val="en-GB" w:eastAsia="en-GB"/>
      </w:rPr>
      <mc:AlternateContent>
        <mc:Choice Requires="wps">
          <w:drawing>
            <wp:anchor distT="0" distB="0" distL="114300" distR="114300" simplePos="0" relativeHeight="251671552" behindDoc="0" locked="0" layoutInCell="1" allowOverlap="1" wp14:anchorId="5E26040B" wp14:editId="261C4DA8">
              <wp:simplePos x="0" y="0"/>
              <wp:positionH relativeFrom="column">
                <wp:posOffset>101600</wp:posOffset>
              </wp:positionH>
              <wp:positionV relativeFrom="paragraph">
                <wp:posOffset>-393065</wp:posOffset>
              </wp:positionV>
              <wp:extent cx="6630035" cy="795020"/>
              <wp:effectExtent l="0" t="0" r="0" b="5080"/>
              <wp:wrapNone/>
              <wp:docPr id="1237638702" name="Text Box 1237638702"/>
              <wp:cNvGraphicFramePr/>
              <a:graphic xmlns:a="http://schemas.openxmlformats.org/drawingml/2006/main">
                <a:graphicData uri="http://schemas.microsoft.com/office/word/2010/wordprocessingShape">
                  <wps:wsp>
                    <wps:cNvSpPr txBox="1"/>
                    <wps:spPr>
                      <a:xfrm>
                        <a:off x="0" y="0"/>
                        <a:ext cx="6630035" cy="795020"/>
                      </a:xfrm>
                      <a:prstGeom prst="rect">
                        <a:avLst/>
                      </a:prstGeom>
                      <a:noFill/>
                      <a:ln>
                        <a:noFill/>
                      </a:ln>
                      <a:effectLst/>
                    </wps:spPr>
                    <wps:txbx>
                      <w:txbxContent>
                        <w:p w14:paraId="5AD7C752" w14:textId="77777777" w:rsidR="00071BB6" w:rsidRPr="00071BB6" w:rsidRDefault="00071BB6" w:rsidP="00071BB6">
                          <w:pPr>
                            <w:spacing w:line="240" w:lineRule="auto"/>
                            <w:rPr>
                              <w:rFonts w:ascii="Arial" w:hAnsi="Arial" w:cs="Arial"/>
                              <w:b/>
                              <w:color w:val="FFFFFF" w:themeColor="background1"/>
                              <w:sz w:val="40"/>
                              <w:szCs w:val="40"/>
                              <w:lang w:val="en-GB"/>
                            </w:rPr>
                          </w:pPr>
                          <w:r w:rsidRPr="00071BB6">
                            <w:rPr>
                              <w:rFonts w:ascii="Arial" w:hAnsi="Arial" w:cs="Arial"/>
                              <w:b/>
                              <w:color w:val="FFFFFF" w:themeColor="background1"/>
                              <w:sz w:val="40"/>
                              <w:szCs w:val="40"/>
                              <w:lang w:val="en-GB"/>
                            </w:rPr>
                            <w:t>Quality Framework Section 4</w:t>
                          </w:r>
                        </w:p>
                        <w:p w14:paraId="2306875B" w14:textId="2EF1DFBE" w:rsidR="00071BB6" w:rsidRPr="00CB0BAB" w:rsidRDefault="00071BB6" w:rsidP="00071BB6">
                          <w:pPr>
                            <w:spacing w:line="240" w:lineRule="auto"/>
                            <w:rPr>
                              <w:rFonts w:ascii="Arial" w:hAnsi="Arial" w:cs="Arial"/>
                              <w:bCs/>
                              <w:color w:val="FFFFFF" w:themeColor="background1"/>
                              <w:sz w:val="40"/>
                              <w:szCs w:val="40"/>
                              <w:lang w:val="en-GB"/>
                            </w:rPr>
                          </w:pPr>
                          <w:r w:rsidRPr="00CB0BAB">
                            <w:rPr>
                              <w:rStyle w:val="Heading1Char"/>
                              <w:rFonts w:cs="Arial"/>
                              <w:bCs/>
                              <w:color w:val="FFFFFF" w:themeColor="background1"/>
                              <w:sz w:val="40"/>
                            </w:rPr>
                            <w:t>CPC</w:t>
                          </w:r>
                          <w:r w:rsidR="00CB0BAB">
                            <w:rPr>
                              <w:rStyle w:val="Heading1Char"/>
                              <w:rFonts w:cs="Arial"/>
                              <w:bCs/>
                              <w:color w:val="FFFFFF" w:themeColor="background1"/>
                              <w:sz w:val="40"/>
                            </w:rPr>
                            <w:t>3</w:t>
                          </w:r>
                        </w:p>
                        <w:p w14:paraId="4C837D7B" w14:textId="77777777" w:rsidR="00071BB6" w:rsidRPr="00071BB6" w:rsidRDefault="00071BB6" w:rsidP="00071BB6">
                          <w:pPr>
                            <w:spacing w:line="240" w:lineRule="auto"/>
                            <w:rPr>
                              <w:rFonts w:ascii="Arial" w:hAnsi="Arial" w:cs="Arial"/>
                              <w:b/>
                              <w:color w:val="FFFFFF" w:themeColor="background1"/>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6040B" id="_x0000_t202" coordsize="21600,21600" o:spt="202" path="m,l,21600r21600,l21600,xe">
              <v:stroke joinstyle="miter"/>
              <v:path gradientshapeok="t" o:connecttype="rect"/>
            </v:shapetype>
            <v:shape id="Text Box 1237638702" o:spid="_x0000_s1026" type="#_x0000_t202" style="position:absolute;margin-left:8pt;margin-top:-30.95pt;width:522.05pt;height:6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" filled="f" stroked="f">
              <v:textbox>
                <w:txbxContent>
                  <w:p w14:paraId="5AD7C752" w14:textId="77777777" w:rsidR="00071BB6" w:rsidRPr="00071BB6" w:rsidRDefault="00071BB6" w:rsidP="00071BB6">
                    <w:pPr>
                      <w:spacing w:line="240" w:lineRule="auto"/>
                      <w:rPr>
                        <w:rFonts w:ascii="Arial" w:hAnsi="Arial" w:cs="Arial"/>
                        <w:b/>
                        <w:color w:val="FFFFFF" w:themeColor="background1"/>
                        <w:sz w:val="40"/>
                        <w:szCs w:val="40"/>
                        <w:lang w:val="en-GB"/>
                      </w:rPr>
                    </w:pPr>
                    <w:r w:rsidRPr="00071BB6">
                      <w:rPr>
                        <w:rFonts w:ascii="Arial" w:hAnsi="Arial" w:cs="Arial"/>
                        <w:b/>
                        <w:color w:val="FFFFFF" w:themeColor="background1"/>
                        <w:sz w:val="40"/>
                        <w:szCs w:val="40"/>
                        <w:lang w:val="en-GB"/>
                      </w:rPr>
                      <w:t>Quality Framework Section 4</w:t>
                    </w:r>
                  </w:p>
                  <w:p w14:paraId="2306875B" w14:textId="2EF1DFBE" w:rsidR="00071BB6" w:rsidRPr="00CB0BAB" w:rsidRDefault="00071BB6" w:rsidP="00071BB6">
                    <w:pPr>
                      <w:spacing w:line="240" w:lineRule="auto"/>
                      <w:rPr>
                        <w:rFonts w:ascii="Arial" w:hAnsi="Arial" w:cs="Arial"/>
                        <w:bCs/>
                        <w:color w:val="FFFFFF" w:themeColor="background1"/>
                        <w:sz w:val="40"/>
                        <w:szCs w:val="40"/>
                        <w:lang w:val="en-GB"/>
                      </w:rPr>
                    </w:pPr>
                    <w:r w:rsidRPr="00CB0BAB">
                      <w:rPr>
                        <w:rStyle w:val="Heading1Char"/>
                        <w:rFonts w:cs="Arial"/>
                        <w:bCs/>
                        <w:color w:val="FFFFFF" w:themeColor="background1"/>
                        <w:sz w:val="40"/>
                      </w:rPr>
                      <w:t>CPC</w:t>
                    </w:r>
                    <w:r w:rsidR="00CB0BAB">
                      <w:rPr>
                        <w:rStyle w:val="Heading1Char"/>
                        <w:rFonts w:cs="Arial"/>
                        <w:bCs/>
                        <w:color w:val="FFFFFF" w:themeColor="background1"/>
                        <w:sz w:val="40"/>
                      </w:rPr>
                      <w:t>3</w:t>
                    </w:r>
                  </w:p>
                  <w:p w14:paraId="4C837D7B" w14:textId="77777777" w:rsidR="00071BB6" w:rsidRPr="00071BB6" w:rsidRDefault="00071BB6" w:rsidP="00071BB6">
                    <w:pPr>
                      <w:spacing w:line="240" w:lineRule="auto"/>
                      <w:rPr>
                        <w:rFonts w:ascii="Arial" w:hAnsi="Arial" w:cs="Arial"/>
                        <w:b/>
                        <w:color w:val="FFFFFF" w:themeColor="background1"/>
                        <w:sz w:val="40"/>
                        <w:szCs w:val="40"/>
                        <w:lang w:val="en-GB"/>
                      </w:rPr>
                    </w:pPr>
                  </w:p>
                </w:txbxContent>
              </v:textbox>
            </v:shape>
          </w:pict>
        </mc:Fallback>
      </mc:AlternateContent>
    </w:r>
    <w:r w:rsidRPr="00F92E8C">
      <w:rPr>
        <w:noProof/>
        <w:lang w:val="en-GB" w:eastAsia="en-GB"/>
      </w:rPr>
      <mc:AlternateContent>
        <mc:Choice Requires="wps">
          <w:drawing>
            <wp:anchor distT="0" distB="0" distL="114300" distR="114300" simplePos="0" relativeHeight="251670528" behindDoc="0" locked="0" layoutInCell="1" allowOverlap="1" wp14:anchorId="7F6FEDF5" wp14:editId="3F6992AE">
              <wp:simplePos x="0" y="0"/>
              <wp:positionH relativeFrom="column">
                <wp:posOffset>-908050</wp:posOffset>
              </wp:positionH>
              <wp:positionV relativeFrom="paragraph">
                <wp:posOffset>1905</wp:posOffset>
              </wp:positionV>
              <wp:extent cx="457200" cy="457200"/>
              <wp:effectExtent l="0" t="0" r="0" b="0"/>
              <wp:wrapNone/>
              <wp:docPr id="260726549" name="Right Triangle 260726549"/>
              <wp:cNvGraphicFramePr/>
              <a:graphic xmlns:a="http://schemas.openxmlformats.org/drawingml/2006/main">
                <a:graphicData uri="http://schemas.microsoft.com/office/word/2010/wordprocessingShape">
                  <wps:wsp>
                    <wps:cNvSpPr/>
                    <wps:spPr>
                      <a:xfrm flipH="1" flipV="1">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4C7DF1" id="_x0000_t6" coordsize="21600,21600" o:spt="6" path="m,l,21600r21600,xe">
              <v:stroke joinstyle="miter"/>
              <v:path gradientshapeok="t" o:connecttype="custom" o:connectlocs="0,0;0,10800;0,21600;10800,21600;21600,21600;10800,10800" textboxrect="1800,12600,12600,19800"/>
            </v:shapetype>
            <v:shape id="Right Triangle 260726549" o:spid="_x0000_s1026" type="#_x0000_t6" style="position:absolute;margin-left:-71.5pt;margin-top:.15pt;width:36pt;height:36pt;flip:x y;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" fillcolor="#bca5cb" stroked="f" strokeweight="1pt"/>
          </w:pict>
        </mc:Fallback>
      </mc:AlternateContent>
    </w:r>
    <w:r w:rsidRPr="00F92E8C">
      <w:rPr>
        <w:noProof/>
        <w:lang w:val="en-GB" w:eastAsia="en-GB"/>
      </w:rPr>
      <mc:AlternateContent>
        <mc:Choice Requires="wps">
          <w:drawing>
            <wp:anchor distT="0" distB="0" distL="114300" distR="114300" simplePos="0" relativeHeight="251669504" behindDoc="0" locked="0" layoutInCell="1" allowOverlap="1" wp14:anchorId="1A3BBA36" wp14:editId="50BB6048">
              <wp:simplePos x="0" y="0"/>
              <wp:positionH relativeFrom="column">
                <wp:posOffset>-908050</wp:posOffset>
              </wp:positionH>
              <wp:positionV relativeFrom="paragraph">
                <wp:posOffset>-455295</wp:posOffset>
              </wp:positionV>
              <wp:extent cx="457200" cy="457200"/>
              <wp:effectExtent l="0" t="0" r="0" b="0"/>
              <wp:wrapNone/>
              <wp:docPr id="655549030" name="Right Triangle 655549030"/>
              <wp:cNvGraphicFramePr/>
              <a:graphic xmlns:a="http://schemas.openxmlformats.org/drawingml/2006/main">
                <a:graphicData uri="http://schemas.microsoft.com/office/word/2010/wordprocessingShape">
                  <wps:wsp>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6811E6" id="Right Triangle 655549030" o:spid="_x0000_s1026" type="#_x0000_t6" style="position:absolute;margin-left:-71.5pt;margin-top:-35.85pt;width:36pt;height:36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" fillcolor="#8a62a6" stroked="f" strokeweight="1pt"/>
          </w:pict>
        </mc:Fallback>
      </mc:AlternateContent>
    </w:r>
    <w:r w:rsidRPr="00F92E8C">
      <w:rPr>
        <w:noProof/>
        <w:lang w:val="en-GB" w:eastAsia="en-GB"/>
      </w:rPr>
      <mc:AlternateContent>
        <mc:Choice Requires="wps">
          <w:drawing>
            <wp:anchor distT="0" distB="0" distL="114300" distR="114300" simplePos="0" relativeHeight="251668480" behindDoc="0" locked="0" layoutInCell="1" allowOverlap="1" wp14:anchorId="4C6917B3" wp14:editId="3B5F43DE">
              <wp:simplePos x="0" y="0"/>
              <wp:positionH relativeFrom="column">
                <wp:posOffset>-452755</wp:posOffset>
              </wp:positionH>
              <wp:positionV relativeFrom="paragraph">
                <wp:posOffset>1905</wp:posOffset>
              </wp:positionV>
              <wp:extent cx="457200" cy="457200"/>
              <wp:effectExtent l="0" t="0" r="0" b="0"/>
              <wp:wrapNone/>
              <wp:docPr id="1565959563" name="Right Triangle 1565959563"/>
              <wp:cNvGraphicFramePr/>
              <a:graphic xmlns:a="http://schemas.openxmlformats.org/drawingml/2006/main">
                <a:graphicData uri="http://schemas.microsoft.com/office/word/2010/wordprocessingShape">
                  <wps:wsp>
                    <wps:cNvSpPr/>
                    <wps:spPr>
                      <a:xfrm rot="5400000">
                        <a:off x="0" y="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33B6E8" id="Right Triangle 1565959563" o:spid="_x0000_s1026" type="#_x0000_t6" style="position:absolute;margin-left:-35.65pt;margin-top:.15pt;width:36pt;height:36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" fillcolor="#e0d5e7" stroked="f" strokeweight="1pt"/>
          </w:pict>
        </mc:Fallback>
      </mc:AlternateContent>
    </w:r>
    <w:r w:rsidRPr="00F92E8C">
      <w:rPr>
        <w:noProof/>
        <w:lang w:val="en-GB" w:eastAsia="en-GB"/>
      </w:rPr>
      <mc:AlternateContent>
        <mc:Choice Requires="wps">
          <w:drawing>
            <wp:anchor distT="0" distB="0" distL="114300" distR="114300" simplePos="0" relativeHeight="251667456" behindDoc="0" locked="0" layoutInCell="1" allowOverlap="1" wp14:anchorId="1C482CB9" wp14:editId="230CC145">
              <wp:simplePos x="0" y="0"/>
              <wp:positionH relativeFrom="column">
                <wp:posOffset>-452755</wp:posOffset>
              </wp:positionH>
              <wp:positionV relativeFrom="paragraph">
                <wp:posOffset>-455295</wp:posOffset>
              </wp:positionV>
              <wp:extent cx="457200" cy="457200"/>
              <wp:effectExtent l="0" t="0" r="0" b="0"/>
              <wp:wrapNone/>
              <wp:docPr id="1249150057" name="Right Triangle 1249150057"/>
              <wp:cNvGraphicFramePr/>
              <a:graphic xmlns:a="http://schemas.openxmlformats.org/drawingml/2006/main">
                <a:graphicData uri="http://schemas.microsoft.com/office/word/2010/wordprocessingShape">
                  <wps:wsp>
                    <wps:cNvSpPr/>
                    <wps:spPr>
                      <a:xfrm>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BDF46F" id="Right Triangle 1249150057" o:spid="_x0000_s1026" type="#_x0000_t6" style="position:absolute;margin-left:-35.65pt;margin-top:-35.85pt;width:36pt;height:3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" fillcolor="#bca5cb" stroked="f" strokeweight="1pt"/>
          </w:pict>
        </mc:Fallback>
      </mc:AlternateContent>
    </w:r>
    <w:r w:rsidRPr="00F92E8C">
      <w:rPr>
        <w:noProof/>
        <w:lang w:val="en-GB" w:eastAsia="en-GB"/>
      </w:rPr>
      <mc:AlternateContent>
        <mc:Choice Requires="wps">
          <w:drawing>
            <wp:anchor distT="0" distB="0" distL="114300" distR="114300" simplePos="0" relativeHeight="251666432" behindDoc="0" locked="0" layoutInCell="1" allowOverlap="1" wp14:anchorId="170D070F" wp14:editId="27657D41">
              <wp:simplePos x="0" y="0"/>
              <wp:positionH relativeFrom="column">
                <wp:posOffset>-456565</wp:posOffset>
              </wp:positionH>
              <wp:positionV relativeFrom="paragraph">
                <wp:posOffset>-445770</wp:posOffset>
              </wp:positionV>
              <wp:extent cx="10201275" cy="899795"/>
              <wp:effectExtent l="0" t="0" r="9525" b="0"/>
              <wp:wrapNone/>
              <wp:docPr id="73001870" name="Rectangle 73001870"/>
              <wp:cNvGraphicFramePr/>
              <a:graphic xmlns:a="http://schemas.openxmlformats.org/drawingml/2006/main">
                <a:graphicData uri="http://schemas.microsoft.com/office/word/2010/wordprocessingShape">
                  <wps:wsp>
                    <wps:cNvSpPr/>
                    <wps:spPr>
                      <a:xfrm>
                        <a:off x="0" y="0"/>
                        <a:ext cx="10201275" cy="899795"/>
                      </a:xfrm>
                      <a:prstGeom prst="rect">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F22E6" id="Rectangle 73001870" o:spid="_x0000_s1026" style="position:absolute;margin-left:-35.95pt;margin-top:-35.1pt;width:803.25pt;height:7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" fillcolor="#8a62a6" stroked="f" strokeweight="1pt"/>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ekiWafhI" int2:invalidationBookmarkName="" int2:hashCode="CLbGHi2e4hYMdr" int2:id="Hhj5IGkk">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A70A"/>
    <w:multiLevelType w:val="hybridMultilevel"/>
    <w:tmpl w:val="6DAE0BC2"/>
    <w:lvl w:ilvl="0" w:tplc="4B72A224">
      <w:start w:val="1"/>
      <w:numFmt w:val="bullet"/>
      <w:lvlText w:val=""/>
      <w:lvlJc w:val="left"/>
      <w:pPr>
        <w:ind w:left="1854" w:hanging="360"/>
      </w:pPr>
      <w:rPr>
        <w:rFonts w:ascii="Symbol" w:hAnsi="Symbol" w:hint="default"/>
      </w:rPr>
    </w:lvl>
    <w:lvl w:ilvl="1" w:tplc="DBDE87CA">
      <w:start w:val="1"/>
      <w:numFmt w:val="bullet"/>
      <w:lvlText w:val="o"/>
      <w:lvlJc w:val="left"/>
      <w:pPr>
        <w:ind w:left="1440" w:hanging="360"/>
      </w:pPr>
      <w:rPr>
        <w:rFonts w:ascii="Courier New" w:hAnsi="Courier New" w:hint="default"/>
      </w:rPr>
    </w:lvl>
    <w:lvl w:ilvl="2" w:tplc="B9E2BA50">
      <w:start w:val="1"/>
      <w:numFmt w:val="bullet"/>
      <w:lvlText w:val=""/>
      <w:lvlJc w:val="left"/>
      <w:pPr>
        <w:ind w:left="2160" w:hanging="360"/>
      </w:pPr>
      <w:rPr>
        <w:rFonts w:ascii="Wingdings" w:hAnsi="Wingdings" w:hint="default"/>
      </w:rPr>
    </w:lvl>
    <w:lvl w:ilvl="3" w:tplc="FE525EB2">
      <w:start w:val="1"/>
      <w:numFmt w:val="bullet"/>
      <w:lvlText w:val=""/>
      <w:lvlJc w:val="left"/>
      <w:pPr>
        <w:ind w:left="2880" w:hanging="360"/>
      </w:pPr>
      <w:rPr>
        <w:rFonts w:ascii="Symbol" w:hAnsi="Symbol" w:hint="default"/>
      </w:rPr>
    </w:lvl>
    <w:lvl w:ilvl="4" w:tplc="327ABFFA">
      <w:start w:val="1"/>
      <w:numFmt w:val="bullet"/>
      <w:lvlText w:val="o"/>
      <w:lvlJc w:val="left"/>
      <w:pPr>
        <w:ind w:left="3600" w:hanging="360"/>
      </w:pPr>
      <w:rPr>
        <w:rFonts w:ascii="Courier New" w:hAnsi="Courier New" w:hint="default"/>
      </w:rPr>
    </w:lvl>
    <w:lvl w:ilvl="5" w:tplc="8286E746">
      <w:start w:val="1"/>
      <w:numFmt w:val="bullet"/>
      <w:lvlText w:val=""/>
      <w:lvlJc w:val="left"/>
      <w:pPr>
        <w:ind w:left="4320" w:hanging="360"/>
      </w:pPr>
      <w:rPr>
        <w:rFonts w:ascii="Wingdings" w:hAnsi="Wingdings" w:hint="default"/>
      </w:rPr>
    </w:lvl>
    <w:lvl w:ilvl="6" w:tplc="ECECA454">
      <w:start w:val="1"/>
      <w:numFmt w:val="bullet"/>
      <w:lvlText w:val=""/>
      <w:lvlJc w:val="left"/>
      <w:pPr>
        <w:ind w:left="5040" w:hanging="360"/>
      </w:pPr>
      <w:rPr>
        <w:rFonts w:ascii="Symbol" w:hAnsi="Symbol" w:hint="default"/>
      </w:rPr>
    </w:lvl>
    <w:lvl w:ilvl="7" w:tplc="B31CEB66">
      <w:start w:val="1"/>
      <w:numFmt w:val="bullet"/>
      <w:lvlText w:val="o"/>
      <w:lvlJc w:val="left"/>
      <w:pPr>
        <w:ind w:left="5760" w:hanging="360"/>
      </w:pPr>
      <w:rPr>
        <w:rFonts w:ascii="Courier New" w:hAnsi="Courier New" w:hint="default"/>
      </w:rPr>
    </w:lvl>
    <w:lvl w:ilvl="8" w:tplc="2DA2161E">
      <w:start w:val="1"/>
      <w:numFmt w:val="bullet"/>
      <w:lvlText w:val=""/>
      <w:lvlJc w:val="left"/>
      <w:pPr>
        <w:ind w:left="6480" w:hanging="360"/>
      </w:pPr>
      <w:rPr>
        <w:rFonts w:ascii="Wingdings" w:hAnsi="Wingdings" w:hint="default"/>
      </w:rPr>
    </w:lvl>
  </w:abstractNum>
  <w:abstractNum w:abstractNumId="1" w15:restartNumberingAfterBreak="0">
    <w:nsid w:val="118F16C7"/>
    <w:multiLevelType w:val="hybridMultilevel"/>
    <w:tmpl w:val="C1F8DEBA"/>
    <w:lvl w:ilvl="0" w:tplc="2DCA1EEA">
      <w:start w:val="1"/>
      <w:numFmt w:val="lowerRoman"/>
      <w:lvlText w:val="%1)"/>
      <w:lvlJc w:val="left"/>
      <w:pPr>
        <w:ind w:left="1287" w:hanging="360"/>
      </w:pPr>
      <w:rPr>
        <w:rFonts w:ascii="Arial" w:hAnsi="Arial" w:hint="default"/>
      </w:rPr>
    </w:lvl>
    <w:lvl w:ilvl="1" w:tplc="3C724E04">
      <w:start w:val="1"/>
      <w:numFmt w:val="lowerLetter"/>
      <w:lvlText w:val="%2."/>
      <w:lvlJc w:val="left"/>
      <w:pPr>
        <w:ind w:left="1440" w:hanging="360"/>
      </w:pPr>
    </w:lvl>
    <w:lvl w:ilvl="2" w:tplc="694AD562">
      <w:start w:val="1"/>
      <w:numFmt w:val="lowerRoman"/>
      <w:lvlText w:val="%3."/>
      <w:lvlJc w:val="right"/>
      <w:pPr>
        <w:ind w:left="2160" w:hanging="180"/>
      </w:pPr>
    </w:lvl>
    <w:lvl w:ilvl="3" w:tplc="AFFCD226">
      <w:start w:val="1"/>
      <w:numFmt w:val="decimal"/>
      <w:lvlText w:val="%4."/>
      <w:lvlJc w:val="left"/>
      <w:pPr>
        <w:ind w:left="2880" w:hanging="360"/>
      </w:pPr>
    </w:lvl>
    <w:lvl w:ilvl="4" w:tplc="B15CC2C4">
      <w:start w:val="1"/>
      <w:numFmt w:val="lowerLetter"/>
      <w:lvlText w:val="%5."/>
      <w:lvlJc w:val="left"/>
      <w:pPr>
        <w:ind w:left="3600" w:hanging="360"/>
      </w:pPr>
    </w:lvl>
    <w:lvl w:ilvl="5" w:tplc="5770EA6A">
      <w:start w:val="1"/>
      <w:numFmt w:val="lowerRoman"/>
      <w:lvlText w:val="%6."/>
      <w:lvlJc w:val="right"/>
      <w:pPr>
        <w:ind w:left="4320" w:hanging="180"/>
      </w:pPr>
    </w:lvl>
    <w:lvl w:ilvl="6" w:tplc="7F0EB1FA">
      <w:start w:val="1"/>
      <w:numFmt w:val="decimal"/>
      <w:lvlText w:val="%7."/>
      <w:lvlJc w:val="left"/>
      <w:pPr>
        <w:ind w:left="5040" w:hanging="360"/>
      </w:pPr>
    </w:lvl>
    <w:lvl w:ilvl="7" w:tplc="67B4DEE0">
      <w:start w:val="1"/>
      <w:numFmt w:val="lowerLetter"/>
      <w:lvlText w:val="%8."/>
      <w:lvlJc w:val="left"/>
      <w:pPr>
        <w:ind w:left="5760" w:hanging="360"/>
      </w:pPr>
    </w:lvl>
    <w:lvl w:ilvl="8" w:tplc="E1900344">
      <w:start w:val="1"/>
      <w:numFmt w:val="lowerRoman"/>
      <w:lvlText w:val="%9."/>
      <w:lvlJc w:val="right"/>
      <w:pPr>
        <w:ind w:left="6480" w:hanging="180"/>
      </w:pPr>
    </w:lvl>
  </w:abstractNum>
  <w:abstractNum w:abstractNumId="2" w15:restartNumberingAfterBreak="0">
    <w:nsid w:val="13DA3962"/>
    <w:multiLevelType w:val="hybridMultilevel"/>
    <w:tmpl w:val="FE548F58"/>
    <w:lvl w:ilvl="0" w:tplc="C8DA02C2">
      <w:start w:val="3"/>
      <w:numFmt w:val="lowerLetter"/>
      <w:lvlText w:val="%1)"/>
      <w:lvlJc w:val="left"/>
      <w:pPr>
        <w:ind w:left="720" w:hanging="360"/>
      </w:pPr>
      <w:rPr>
        <w:rFonts w:ascii="Arial,Times New Roman" w:hAnsi="Arial,Times New Roman" w:hint="default"/>
      </w:rPr>
    </w:lvl>
    <w:lvl w:ilvl="1" w:tplc="42FA060C">
      <w:start w:val="1"/>
      <w:numFmt w:val="lowerLetter"/>
      <w:lvlText w:val="%2."/>
      <w:lvlJc w:val="left"/>
      <w:pPr>
        <w:ind w:left="1440" w:hanging="360"/>
      </w:pPr>
    </w:lvl>
    <w:lvl w:ilvl="2" w:tplc="4AD0A154">
      <w:start w:val="1"/>
      <w:numFmt w:val="lowerRoman"/>
      <w:lvlText w:val="%3."/>
      <w:lvlJc w:val="right"/>
      <w:pPr>
        <w:ind w:left="2160" w:hanging="180"/>
      </w:pPr>
    </w:lvl>
    <w:lvl w:ilvl="3" w:tplc="991AE1F8">
      <w:start w:val="1"/>
      <w:numFmt w:val="decimal"/>
      <w:lvlText w:val="%4."/>
      <w:lvlJc w:val="left"/>
      <w:pPr>
        <w:ind w:left="2880" w:hanging="360"/>
      </w:pPr>
    </w:lvl>
    <w:lvl w:ilvl="4" w:tplc="89841BA4">
      <w:start w:val="1"/>
      <w:numFmt w:val="lowerLetter"/>
      <w:lvlText w:val="%5."/>
      <w:lvlJc w:val="left"/>
      <w:pPr>
        <w:ind w:left="3600" w:hanging="360"/>
      </w:pPr>
    </w:lvl>
    <w:lvl w:ilvl="5" w:tplc="BAD62922">
      <w:start w:val="1"/>
      <w:numFmt w:val="lowerRoman"/>
      <w:lvlText w:val="%6."/>
      <w:lvlJc w:val="right"/>
      <w:pPr>
        <w:ind w:left="4320" w:hanging="180"/>
      </w:pPr>
    </w:lvl>
    <w:lvl w:ilvl="6" w:tplc="65841766">
      <w:start w:val="1"/>
      <w:numFmt w:val="decimal"/>
      <w:lvlText w:val="%7."/>
      <w:lvlJc w:val="left"/>
      <w:pPr>
        <w:ind w:left="5040" w:hanging="360"/>
      </w:pPr>
    </w:lvl>
    <w:lvl w:ilvl="7" w:tplc="10D2B722">
      <w:start w:val="1"/>
      <w:numFmt w:val="lowerLetter"/>
      <w:lvlText w:val="%8."/>
      <w:lvlJc w:val="left"/>
      <w:pPr>
        <w:ind w:left="5760" w:hanging="360"/>
      </w:pPr>
    </w:lvl>
    <w:lvl w:ilvl="8" w:tplc="1032B3A2">
      <w:start w:val="1"/>
      <w:numFmt w:val="lowerRoman"/>
      <w:lvlText w:val="%9."/>
      <w:lvlJc w:val="right"/>
      <w:pPr>
        <w:ind w:left="6480" w:hanging="180"/>
      </w:pPr>
    </w:lvl>
  </w:abstractNum>
  <w:abstractNum w:abstractNumId="3" w15:restartNumberingAfterBreak="0">
    <w:nsid w:val="295E402A"/>
    <w:multiLevelType w:val="hybridMultilevel"/>
    <w:tmpl w:val="5EA8C56E"/>
    <w:lvl w:ilvl="0" w:tplc="95A8C904">
      <w:start w:val="1"/>
      <w:numFmt w:val="bullet"/>
      <w:lvlText w:val=""/>
      <w:lvlJc w:val="left"/>
      <w:pPr>
        <w:ind w:left="1854" w:hanging="360"/>
      </w:pPr>
      <w:rPr>
        <w:rFonts w:ascii="Symbol" w:hAnsi="Symbol" w:hint="default"/>
      </w:rPr>
    </w:lvl>
    <w:lvl w:ilvl="1" w:tplc="3B6AA068">
      <w:start w:val="1"/>
      <w:numFmt w:val="bullet"/>
      <w:lvlText w:val="o"/>
      <w:lvlJc w:val="left"/>
      <w:pPr>
        <w:ind w:left="1440" w:hanging="360"/>
      </w:pPr>
      <w:rPr>
        <w:rFonts w:ascii="Courier New" w:hAnsi="Courier New" w:hint="default"/>
      </w:rPr>
    </w:lvl>
    <w:lvl w:ilvl="2" w:tplc="2D242AB2">
      <w:start w:val="1"/>
      <w:numFmt w:val="bullet"/>
      <w:lvlText w:val=""/>
      <w:lvlJc w:val="left"/>
      <w:pPr>
        <w:ind w:left="2160" w:hanging="360"/>
      </w:pPr>
      <w:rPr>
        <w:rFonts w:ascii="Wingdings" w:hAnsi="Wingdings" w:hint="default"/>
      </w:rPr>
    </w:lvl>
    <w:lvl w:ilvl="3" w:tplc="7CCC350A">
      <w:start w:val="1"/>
      <w:numFmt w:val="bullet"/>
      <w:lvlText w:val=""/>
      <w:lvlJc w:val="left"/>
      <w:pPr>
        <w:ind w:left="2880" w:hanging="360"/>
      </w:pPr>
      <w:rPr>
        <w:rFonts w:ascii="Symbol" w:hAnsi="Symbol" w:hint="default"/>
      </w:rPr>
    </w:lvl>
    <w:lvl w:ilvl="4" w:tplc="2A16050C">
      <w:start w:val="1"/>
      <w:numFmt w:val="bullet"/>
      <w:lvlText w:val="o"/>
      <w:lvlJc w:val="left"/>
      <w:pPr>
        <w:ind w:left="3600" w:hanging="360"/>
      </w:pPr>
      <w:rPr>
        <w:rFonts w:ascii="Courier New" w:hAnsi="Courier New" w:hint="default"/>
      </w:rPr>
    </w:lvl>
    <w:lvl w:ilvl="5" w:tplc="07F81BA6">
      <w:start w:val="1"/>
      <w:numFmt w:val="bullet"/>
      <w:lvlText w:val=""/>
      <w:lvlJc w:val="left"/>
      <w:pPr>
        <w:ind w:left="4320" w:hanging="360"/>
      </w:pPr>
      <w:rPr>
        <w:rFonts w:ascii="Wingdings" w:hAnsi="Wingdings" w:hint="default"/>
      </w:rPr>
    </w:lvl>
    <w:lvl w:ilvl="6" w:tplc="00E6C772">
      <w:start w:val="1"/>
      <w:numFmt w:val="bullet"/>
      <w:lvlText w:val=""/>
      <w:lvlJc w:val="left"/>
      <w:pPr>
        <w:ind w:left="5040" w:hanging="360"/>
      </w:pPr>
      <w:rPr>
        <w:rFonts w:ascii="Symbol" w:hAnsi="Symbol" w:hint="default"/>
      </w:rPr>
    </w:lvl>
    <w:lvl w:ilvl="7" w:tplc="0B307336">
      <w:start w:val="1"/>
      <w:numFmt w:val="bullet"/>
      <w:lvlText w:val="o"/>
      <w:lvlJc w:val="left"/>
      <w:pPr>
        <w:ind w:left="5760" w:hanging="360"/>
      </w:pPr>
      <w:rPr>
        <w:rFonts w:ascii="Courier New" w:hAnsi="Courier New" w:hint="default"/>
      </w:rPr>
    </w:lvl>
    <w:lvl w:ilvl="8" w:tplc="5B622B14">
      <w:start w:val="1"/>
      <w:numFmt w:val="bullet"/>
      <w:lvlText w:val=""/>
      <w:lvlJc w:val="left"/>
      <w:pPr>
        <w:ind w:left="6480" w:hanging="360"/>
      </w:pPr>
      <w:rPr>
        <w:rFonts w:ascii="Wingdings" w:hAnsi="Wingdings" w:hint="default"/>
      </w:rPr>
    </w:lvl>
  </w:abstractNum>
  <w:abstractNum w:abstractNumId="4" w15:restartNumberingAfterBreak="0">
    <w:nsid w:val="314F9D3A"/>
    <w:multiLevelType w:val="hybridMultilevel"/>
    <w:tmpl w:val="95729CFA"/>
    <w:lvl w:ilvl="0" w:tplc="C7BAE88C">
      <w:start w:val="4"/>
      <w:numFmt w:val="lowerLetter"/>
      <w:lvlText w:val="%1)"/>
      <w:lvlJc w:val="left"/>
      <w:pPr>
        <w:ind w:left="720" w:hanging="360"/>
      </w:pPr>
      <w:rPr>
        <w:rFonts w:ascii="Arial,Times New Roman" w:hAnsi="Arial,Times New Roman" w:hint="default"/>
      </w:rPr>
    </w:lvl>
    <w:lvl w:ilvl="1" w:tplc="E390B0F8">
      <w:start w:val="1"/>
      <w:numFmt w:val="lowerLetter"/>
      <w:lvlText w:val="%2."/>
      <w:lvlJc w:val="left"/>
      <w:pPr>
        <w:ind w:left="1440" w:hanging="360"/>
      </w:pPr>
    </w:lvl>
    <w:lvl w:ilvl="2" w:tplc="B1CA363A">
      <w:start w:val="1"/>
      <w:numFmt w:val="lowerRoman"/>
      <w:lvlText w:val="%3."/>
      <w:lvlJc w:val="right"/>
      <w:pPr>
        <w:ind w:left="2160" w:hanging="180"/>
      </w:pPr>
    </w:lvl>
    <w:lvl w:ilvl="3" w:tplc="D2B29B0E">
      <w:start w:val="1"/>
      <w:numFmt w:val="decimal"/>
      <w:lvlText w:val="%4."/>
      <w:lvlJc w:val="left"/>
      <w:pPr>
        <w:ind w:left="2880" w:hanging="360"/>
      </w:pPr>
    </w:lvl>
    <w:lvl w:ilvl="4" w:tplc="DDE0914C">
      <w:start w:val="1"/>
      <w:numFmt w:val="lowerLetter"/>
      <w:lvlText w:val="%5."/>
      <w:lvlJc w:val="left"/>
      <w:pPr>
        <w:ind w:left="3600" w:hanging="360"/>
      </w:pPr>
    </w:lvl>
    <w:lvl w:ilvl="5" w:tplc="8BD6267A">
      <w:start w:val="1"/>
      <w:numFmt w:val="lowerRoman"/>
      <w:lvlText w:val="%6."/>
      <w:lvlJc w:val="right"/>
      <w:pPr>
        <w:ind w:left="4320" w:hanging="180"/>
      </w:pPr>
    </w:lvl>
    <w:lvl w:ilvl="6" w:tplc="8E025A52">
      <w:start w:val="1"/>
      <w:numFmt w:val="decimal"/>
      <w:lvlText w:val="%7."/>
      <w:lvlJc w:val="left"/>
      <w:pPr>
        <w:ind w:left="5040" w:hanging="360"/>
      </w:pPr>
    </w:lvl>
    <w:lvl w:ilvl="7" w:tplc="8ACAE7D6">
      <w:start w:val="1"/>
      <w:numFmt w:val="lowerLetter"/>
      <w:lvlText w:val="%8."/>
      <w:lvlJc w:val="left"/>
      <w:pPr>
        <w:ind w:left="5760" w:hanging="360"/>
      </w:pPr>
    </w:lvl>
    <w:lvl w:ilvl="8" w:tplc="999A35A4">
      <w:start w:val="1"/>
      <w:numFmt w:val="lowerRoman"/>
      <w:lvlText w:val="%9."/>
      <w:lvlJc w:val="right"/>
      <w:pPr>
        <w:ind w:left="6480" w:hanging="180"/>
      </w:pPr>
    </w:lvl>
  </w:abstractNum>
  <w:abstractNum w:abstractNumId="5" w15:restartNumberingAfterBreak="0">
    <w:nsid w:val="3818283C"/>
    <w:multiLevelType w:val="hybridMultilevel"/>
    <w:tmpl w:val="BB961FFE"/>
    <w:lvl w:ilvl="0" w:tplc="CC601E46">
      <w:start w:val="1"/>
      <w:numFmt w:val="bullet"/>
      <w:lvlText w:val=""/>
      <w:lvlJc w:val="left"/>
      <w:pPr>
        <w:ind w:left="1854" w:hanging="360"/>
      </w:pPr>
      <w:rPr>
        <w:rFonts w:ascii="Symbol" w:hAnsi="Symbol" w:hint="default"/>
      </w:rPr>
    </w:lvl>
    <w:lvl w:ilvl="1" w:tplc="D1C872A4">
      <w:start w:val="1"/>
      <w:numFmt w:val="bullet"/>
      <w:lvlText w:val="o"/>
      <w:lvlJc w:val="left"/>
      <w:pPr>
        <w:ind w:left="1440" w:hanging="360"/>
      </w:pPr>
      <w:rPr>
        <w:rFonts w:ascii="Courier New" w:hAnsi="Courier New" w:hint="default"/>
      </w:rPr>
    </w:lvl>
    <w:lvl w:ilvl="2" w:tplc="7632D15E">
      <w:start w:val="1"/>
      <w:numFmt w:val="bullet"/>
      <w:lvlText w:val=""/>
      <w:lvlJc w:val="left"/>
      <w:pPr>
        <w:ind w:left="2160" w:hanging="360"/>
      </w:pPr>
      <w:rPr>
        <w:rFonts w:ascii="Wingdings" w:hAnsi="Wingdings" w:hint="default"/>
      </w:rPr>
    </w:lvl>
    <w:lvl w:ilvl="3" w:tplc="94DC39F8">
      <w:start w:val="1"/>
      <w:numFmt w:val="bullet"/>
      <w:lvlText w:val=""/>
      <w:lvlJc w:val="left"/>
      <w:pPr>
        <w:ind w:left="2880" w:hanging="360"/>
      </w:pPr>
      <w:rPr>
        <w:rFonts w:ascii="Symbol" w:hAnsi="Symbol" w:hint="default"/>
      </w:rPr>
    </w:lvl>
    <w:lvl w:ilvl="4" w:tplc="564614AA">
      <w:start w:val="1"/>
      <w:numFmt w:val="bullet"/>
      <w:lvlText w:val="o"/>
      <w:lvlJc w:val="left"/>
      <w:pPr>
        <w:ind w:left="3600" w:hanging="360"/>
      </w:pPr>
      <w:rPr>
        <w:rFonts w:ascii="Courier New" w:hAnsi="Courier New" w:hint="default"/>
      </w:rPr>
    </w:lvl>
    <w:lvl w:ilvl="5" w:tplc="396680AE">
      <w:start w:val="1"/>
      <w:numFmt w:val="bullet"/>
      <w:lvlText w:val=""/>
      <w:lvlJc w:val="left"/>
      <w:pPr>
        <w:ind w:left="4320" w:hanging="360"/>
      </w:pPr>
      <w:rPr>
        <w:rFonts w:ascii="Wingdings" w:hAnsi="Wingdings" w:hint="default"/>
      </w:rPr>
    </w:lvl>
    <w:lvl w:ilvl="6" w:tplc="23FE462A">
      <w:start w:val="1"/>
      <w:numFmt w:val="bullet"/>
      <w:lvlText w:val=""/>
      <w:lvlJc w:val="left"/>
      <w:pPr>
        <w:ind w:left="5040" w:hanging="360"/>
      </w:pPr>
      <w:rPr>
        <w:rFonts w:ascii="Symbol" w:hAnsi="Symbol" w:hint="default"/>
      </w:rPr>
    </w:lvl>
    <w:lvl w:ilvl="7" w:tplc="13A06000">
      <w:start w:val="1"/>
      <w:numFmt w:val="bullet"/>
      <w:lvlText w:val="o"/>
      <w:lvlJc w:val="left"/>
      <w:pPr>
        <w:ind w:left="5760" w:hanging="360"/>
      </w:pPr>
      <w:rPr>
        <w:rFonts w:ascii="Courier New" w:hAnsi="Courier New" w:hint="default"/>
      </w:rPr>
    </w:lvl>
    <w:lvl w:ilvl="8" w:tplc="51FA4972">
      <w:start w:val="1"/>
      <w:numFmt w:val="bullet"/>
      <w:lvlText w:val=""/>
      <w:lvlJc w:val="left"/>
      <w:pPr>
        <w:ind w:left="6480" w:hanging="360"/>
      </w:pPr>
      <w:rPr>
        <w:rFonts w:ascii="Wingdings" w:hAnsi="Wingdings" w:hint="default"/>
      </w:rPr>
    </w:lvl>
  </w:abstractNum>
  <w:abstractNum w:abstractNumId="6" w15:restartNumberingAfterBreak="0">
    <w:nsid w:val="3AD21FB4"/>
    <w:multiLevelType w:val="hybridMultilevel"/>
    <w:tmpl w:val="B23C2C08"/>
    <w:lvl w:ilvl="0" w:tplc="B6E4D2AC">
      <w:start w:val="1"/>
      <w:numFmt w:val="lowerRoman"/>
      <w:lvlText w:val="%1)"/>
      <w:lvlJc w:val="left"/>
      <w:pPr>
        <w:ind w:left="1287" w:hanging="360"/>
      </w:pPr>
      <w:rPr>
        <w:rFonts w:ascii="Arial" w:hAnsi="Arial" w:hint="default"/>
      </w:rPr>
    </w:lvl>
    <w:lvl w:ilvl="1" w:tplc="A26A5A6C">
      <w:start w:val="1"/>
      <w:numFmt w:val="lowerLetter"/>
      <w:lvlText w:val="%2."/>
      <w:lvlJc w:val="left"/>
      <w:pPr>
        <w:ind w:left="1440" w:hanging="360"/>
      </w:pPr>
    </w:lvl>
    <w:lvl w:ilvl="2" w:tplc="7B560898">
      <w:start w:val="1"/>
      <w:numFmt w:val="lowerRoman"/>
      <w:lvlText w:val="%3."/>
      <w:lvlJc w:val="right"/>
      <w:pPr>
        <w:ind w:left="2160" w:hanging="180"/>
      </w:pPr>
    </w:lvl>
    <w:lvl w:ilvl="3" w:tplc="0FB4BB56">
      <w:start w:val="1"/>
      <w:numFmt w:val="decimal"/>
      <w:lvlText w:val="%4."/>
      <w:lvlJc w:val="left"/>
      <w:pPr>
        <w:ind w:left="2880" w:hanging="360"/>
      </w:pPr>
    </w:lvl>
    <w:lvl w:ilvl="4" w:tplc="74148194">
      <w:start w:val="1"/>
      <w:numFmt w:val="lowerLetter"/>
      <w:lvlText w:val="%5."/>
      <w:lvlJc w:val="left"/>
      <w:pPr>
        <w:ind w:left="3600" w:hanging="360"/>
      </w:pPr>
    </w:lvl>
    <w:lvl w:ilvl="5" w:tplc="82AC9176">
      <w:start w:val="1"/>
      <w:numFmt w:val="lowerRoman"/>
      <w:lvlText w:val="%6."/>
      <w:lvlJc w:val="right"/>
      <w:pPr>
        <w:ind w:left="4320" w:hanging="180"/>
      </w:pPr>
    </w:lvl>
    <w:lvl w:ilvl="6" w:tplc="D5DACD02">
      <w:start w:val="1"/>
      <w:numFmt w:val="decimal"/>
      <w:lvlText w:val="%7."/>
      <w:lvlJc w:val="left"/>
      <w:pPr>
        <w:ind w:left="5040" w:hanging="360"/>
      </w:pPr>
    </w:lvl>
    <w:lvl w:ilvl="7" w:tplc="6A9C7E5A">
      <w:start w:val="1"/>
      <w:numFmt w:val="lowerLetter"/>
      <w:lvlText w:val="%8."/>
      <w:lvlJc w:val="left"/>
      <w:pPr>
        <w:ind w:left="5760" w:hanging="360"/>
      </w:pPr>
    </w:lvl>
    <w:lvl w:ilvl="8" w:tplc="E91EAC14">
      <w:start w:val="1"/>
      <w:numFmt w:val="lowerRoman"/>
      <w:lvlText w:val="%9."/>
      <w:lvlJc w:val="right"/>
      <w:pPr>
        <w:ind w:left="6480" w:hanging="180"/>
      </w:pPr>
    </w:lvl>
  </w:abstractNum>
  <w:abstractNum w:abstractNumId="7" w15:restartNumberingAfterBreak="0">
    <w:nsid w:val="41865F9D"/>
    <w:multiLevelType w:val="hybridMultilevel"/>
    <w:tmpl w:val="234EEFE0"/>
    <w:lvl w:ilvl="0" w:tplc="00226182">
      <w:start w:val="1"/>
      <w:numFmt w:val="lowerRoman"/>
      <w:lvlText w:val="%1)"/>
      <w:lvlJc w:val="left"/>
      <w:pPr>
        <w:ind w:left="1287" w:hanging="360"/>
      </w:pPr>
      <w:rPr>
        <w:rFonts w:ascii="Arial" w:hAnsi="Arial" w:hint="default"/>
      </w:rPr>
    </w:lvl>
    <w:lvl w:ilvl="1" w:tplc="50C8874A">
      <w:start w:val="1"/>
      <w:numFmt w:val="lowerLetter"/>
      <w:lvlText w:val="%2."/>
      <w:lvlJc w:val="left"/>
      <w:pPr>
        <w:ind w:left="1440" w:hanging="360"/>
      </w:pPr>
    </w:lvl>
    <w:lvl w:ilvl="2" w:tplc="9E4A0A80">
      <w:start w:val="1"/>
      <w:numFmt w:val="lowerRoman"/>
      <w:lvlText w:val="%3."/>
      <w:lvlJc w:val="right"/>
      <w:pPr>
        <w:ind w:left="2160" w:hanging="180"/>
      </w:pPr>
    </w:lvl>
    <w:lvl w:ilvl="3" w:tplc="1CA41D62">
      <w:start w:val="1"/>
      <w:numFmt w:val="decimal"/>
      <w:lvlText w:val="%4."/>
      <w:lvlJc w:val="left"/>
      <w:pPr>
        <w:ind w:left="2880" w:hanging="360"/>
      </w:pPr>
    </w:lvl>
    <w:lvl w:ilvl="4" w:tplc="86A04338">
      <w:start w:val="1"/>
      <w:numFmt w:val="lowerLetter"/>
      <w:lvlText w:val="%5."/>
      <w:lvlJc w:val="left"/>
      <w:pPr>
        <w:ind w:left="3600" w:hanging="360"/>
      </w:pPr>
    </w:lvl>
    <w:lvl w:ilvl="5" w:tplc="288C0072">
      <w:start w:val="1"/>
      <w:numFmt w:val="lowerRoman"/>
      <w:lvlText w:val="%6."/>
      <w:lvlJc w:val="right"/>
      <w:pPr>
        <w:ind w:left="4320" w:hanging="180"/>
      </w:pPr>
    </w:lvl>
    <w:lvl w:ilvl="6" w:tplc="800CC1AA">
      <w:start w:val="1"/>
      <w:numFmt w:val="decimal"/>
      <w:lvlText w:val="%7."/>
      <w:lvlJc w:val="left"/>
      <w:pPr>
        <w:ind w:left="5040" w:hanging="360"/>
      </w:pPr>
    </w:lvl>
    <w:lvl w:ilvl="7" w:tplc="3DE615E0">
      <w:start w:val="1"/>
      <w:numFmt w:val="lowerLetter"/>
      <w:lvlText w:val="%8."/>
      <w:lvlJc w:val="left"/>
      <w:pPr>
        <w:ind w:left="5760" w:hanging="360"/>
      </w:pPr>
    </w:lvl>
    <w:lvl w:ilvl="8" w:tplc="865AA8A6">
      <w:start w:val="1"/>
      <w:numFmt w:val="lowerRoman"/>
      <w:lvlText w:val="%9."/>
      <w:lvlJc w:val="right"/>
      <w:pPr>
        <w:ind w:left="6480" w:hanging="180"/>
      </w:pPr>
    </w:lvl>
  </w:abstractNum>
  <w:abstractNum w:abstractNumId="8" w15:restartNumberingAfterBreak="0">
    <w:nsid w:val="4557D363"/>
    <w:multiLevelType w:val="hybridMultilevel"/>
    <w:tmpl w:val="CDA480DE"/>
    <w:lvl w:ilvl="0" w:tplc="4FC470C8">
      <w:start w:val="1"/>
      <w:numFmt w:val="bullet"/>
      <w:lvlText w:val=""/>
      <w:lvlJc w:val="left"/>
      <w:pPr>
        <w:ind w:left="1854" w:hanging="360"/>
      </w:pPr>
      <w:rPr>
        <w:rFonts w:ascii="Symbol" w:hAnsi="Symbol" w:hint="default"/>
      </w:rPr>
    </w:lvl>
    <w:lvl w:ilvl="1" w:tplc="1BD87EF4">
      <w:start w:val="1"/>
      <w:numFmt w:val="bullet"/>
      <w:lvlText w:val="o"/>
      <w:lvlJc w:val="left"/>
      <w:pPr>
        <w:ind w:left="1440" w:hanging="360"/>
      </w:pPr>
      <w:rPr>
        <w:rFonts w:ascii="Courier New" w:hAnsi="Courier New" w:hint="default"/>
      </w:rPr>
    </w:lvl>
    <w:lvl w:ilvl="2" w:tplc="B80AEF8E">
      <w:start w:val="1"/>
      <w:numFmt w:val="bullet"/>
      <w:lvlText w:val=""/>
      <w:lvlJc w:val="left"/>
      <w:pPr>
        <w:ind w:left="2160" w:hanging="360"/>
      </w:pPr>
      <w:rPr>
        <w:rFonts w:ascii="Wingdings" w:hAnsi="Wingdings" w:hint="default"/>
      </w:rPr>
    </w:lvl>
    <w:lvl w:ilvl="3" w:tplc="DC66CD8C">
      <w:start w:val="1"/>
      <w:numFmt w:val="bullet"/>
      <w:lvlText w:val=""/>
      <w:lvlJc w:val="left"/>
      <w:pPr>
        <w:ind w:left="2880" w:hanging="360"/>
      </w:pPr>
      <w:rPr>
        <w:rFonts w:ascii="Symbol" w:hAnsi="Symbol" w:hint="default"/>
      </w:rPr>
    </w:lvl>
    <w:lvl w:ilvl="4" w:tplc="FA923EA8">
      <w:start w:val="1"/>
      <w:numFmt w:val="bullet"/>
      <w:lvlText w:val="o"/>
      <w:lvlJc w:val="left"/>
      <w:pPr>
        <w:ind w:left="3600" w:hanging="360"/>
      </w:pPr>
      <w:rPr>
        <w:rFonts w:ascii="Courier New" w:hAnsi="Courier New" w:hint="default"/>
      </w:rPr>
    </w:lvl>
    <w:lvl w:ilvl="5" w:tplc="2BD4E650">
      <w:start w:val="1"/>
      <w:numFmt w:val="bullet"/>
      <w:lvlText w:val=""/>
      <w:lvlJc w:val="left"/>
      <w:pPr>
        <w:ind w:left="4320" w:hanging="360"/>
      </w:pPr>
      <w:rPr>
        <w:rFonts w:ascii="Wingdings" w:hAnsi="Wingdings" w:hint="default"/>
      </w:rPr>
    </w:lvl>
    <w:lvl w:ilvl="6" w:tplc="3A203138">
      <w:start w:val="1"/>
      <w:numFmt w:val="bullet"/>
      <w:lvlText w:val=""/>
      <w:lvlJc w:val="left"/>
      <w:pPr>
        <w:ind w:left="5040" w:hanging="360"/>
      </w:pPr>
      <w:rPr>
        <w:rFonts w:ascii="Symbol" w:hAnsi="Symbol" w:hint="default"/>
      </w:rPr>
    </w:lvl>
    <w:lvl w:ilvl="7" w:tplc="96907BDA">
      <w:start w:val="1"/>
      <w:numFmt w:val="bullet"/>
      <w:lvlText w:val="o"/>
      <w:lvlJc w:val="left"/>
      <w:pPr>
        <w:ind w:left="5760" w:hanging="360"/>
      </w:pPr>
      <w:rPr>
        <w:rFonts w:ascii="Courier New" w:hAnsi="Courier New" w:hint="default"/>
      </w:rPr>
    </w:lvl>
    <w:lvl w:ilvl="8" w:tplc="F814D95E">
      <w:start w:val="1"/>
      <w:numFmt w:val="bullet"/>
      <w:lvlText w:val=""/>
      <w:lvlJc w:val="left"/>
      <w:pPr>
        <w:ind w:left="6480" w:hanging="360"/>
      </w:pPr>
      <w:rPr>
        <w:rFonts w:ascii="Wingdings" w:hAnsi="Wingdings" w:hint="default"/>
      </w:rPr>
    </w:lvl>
  </w:abstractNum>
  <w:abstractNum w:abstractNumId="9" w15:restartNumberingAfterBreak="0">
    <w:nsid w:val="47A3BB71"/>
    <w:multiLevelType w:val="hybridMultilevel"/>
    <w:tmpl w:val="51606B06"/>
    <w:lvl w:ilvl="0" w:tplc="6504E708">
      <w:start w:val="1"/>
      <w:numFmt w:val="lowerRoman"/>
      <w:lvlText w:val="%1)"/>
      <w:lvlJc w:val="left"/>
      <w:pPr>
        <w:ind w:left="1287" w:hanging="360"/>
      </w:pPr>
      <w:rPr>
        <w:rFonts w:ascii="Arial" w:hAnsi="Arial" w:hint="default"/>
      </w:rPr>
    </w:lvl>
    <w:lvl w:ilvl="1" w:tplc="9BE2AF2E">
      <w:start w:val="1"/>
      <w:numFmt w:val="lowerLetter"/>
      <w:lvlText w:val="%2."/>
      <w:lvlJc w:val="left"/>
      <w:pPr>
        <w:ind w:left="1440" w:hanging="360"/>
      </w:pPr>
    </w:lvl>
    <w:lvl w:ilvl="2" w:tplc="E71E148C">
      <w:start w:val="1"/>
      <w:numFmt w:val="lowerRoman"/>
      <w:lvlText w:val="%3."/>
      <w:lvlJc w:val="right"/>
      <w:pPr>
        <w:ind w:left="2160" w:hanging="180"/>
      </w:pPr>
    </w:lvl>
    <w:lvl w:ilvl="3" w:tplc="BD1A0528">
      <w:start w:val="1"/>
      <w:numFmt w:val="decimal"/>
      <w:lvlText w:val="%4."/>
      <w:lvlJc w:val="left"/>
      <w:pPr>
        <w:ind w:left="2880" w:hanging="360"/>
      </w:pPr>
    </w:lvl>
    <w:lvl w:ilvl="4" w:tplc="0AE693C8">
      <w:start w:val="1"/>
      <w:numFmt w:val="lowerLetter"/>
      <w:lvlText w:val="%5."/>
      <w:lvlJc w:val="left"/>
      <w:pPr>
        <w:ind w:left="3600" w:hanging="360"/>
      </w:pPr>
    </w:lvl>
    <w:lvl w:ilvl="5" w:tplc="F66041C6">
      <w:start w:val="1"/>
      <w:numFmt w:val="lowerRoman"/>
      <w:lvlText w:val="%6."/>
      <w:lvlJc w:val="right"/>
      <w:pPr>
        <w:ind w:left="4320" w:hanging="180"/>
      </w:pPr>
    </w:lvl>
    <w:lvl w:ilvl="6" w:tplc="D0783C96">
      <w:start w:val="1"/>
      <w:numFmt w:val="decimal"/>
      <w:lvlText w:val="%7."/>
      <w:lvlJc w:val="left"/>
      <w:pPr>
        <w:ind w:left="5040" w:hanging="360"/>
      </w:pPr>
    </w:lvl>
    <w:lvl w:ilvl="7" w:tplc="CEEA8E9E">
      <w:start w:val="1"/>
      <w:numFmt w:val="lowerLetter"/>
      <w:lvlText w:val="%8."/>
      <w:lvlJc w:val="left"/>
      <w:pPr>
        <w:ind w:left="5760" w:hanging="360"/>
      </w:pPr>
    </w:lvl>
    <w:lvl w:ilvl="8" w:tplc="C5F606CE">
      <w:start w:val="1"/>
      <w:numFmt w:val="lowerRoman"/>
      <w:lvlText w:val="%9."/>
      <w:lvlJc w:val="right"/>
      <w:pPr>
        <w:ind w:left="6480" w:hanging="180"/>
      </w:pPr>
    </w:lvl>
  </w:abstractNum>
  <w:abstractNum w:abstractNumId="10" w15:restartNumberingAfterBreak="0">
    <w:nsid w:val="4FD3F2C1"/>
    <w:multiLevelType w:val="hybridMultilevel"/>
    <w:tmpl w:val="C38089DE"/>
    <w:lvl w:ilvl="0" w:tplc="804A379C">
      <w:start w:val="2"/>
      <w:numFmt w:val="lowerRoman"/>
      <w:lvlText w:val="%1)"/>
      <w:lvlJc w:val="left"/>
      <w:pPr>
        <w:ind w:left="1287" w:hanging="360"/>
      </w:pPr>
      <w:rPr>
        <w:rFonts w:ascii="Arial" w:hAnsi="Arial" w:hint="default"/>
      </w:rPr>
    </w:lvl>
    <w:lvl w:ilvl="1" w:tplc="C304FC8C">
      <w:start w:val="1"/>
      <w:numFmt w:val="lowerLetter"/>
      <w:lvlText w:val="%2."/>
      <w:lvlJc w:val="left"/>
      <w:pPr>
        <w:ind w:left="1440" w:hanging="360"/>
      </w:pPr>
    </w:lvl>
    <w:lvl w:ilvl="2" w:tplc="24E60DEE">
      <w:start w:val="1"/>
      <w:numFmt w:val="lowerRoman"/>
      <w:lvlText w:val="%3."/>
      <w:lvlJc w:val="right"/>
      <w:pPr>
        <w:ind w:left="2160" w:hanging="180"/>
      </w:pPr>
    </w:lvl>
    <w:lvl w:ilvl="3" w:tplc="C9EAA302">
      <w:start w:val="1"/>
      <w:numFmt w:val="decimal"/>
      <w:lvlText w:val="%4."/>
      <w:lvlJc w:val="left"/>
      <w:pPr>
        <w:ind w:left="2880" w:hanging="360"/>
      </w:pPr>
    </w:lvl>
    <w:lvl w:ilvl="4" w:tplc="346A3E88">
      <w:start w:val="1"/>
      <w:numFmt w:val="lowerLetter"/>
      <w:lvlText w:val="%5."/>
      <w:lvlJc w:val="left"/>
      <w:pPr>
        <w:ind w:left="3600" w:hanging="360"/>
      </w:pPr>
    </w:lvl>
    <w:lvl w:ilvl="5" w:tplc="3D240D44">
      <w:start w:val="1"/>
      <w:numFmt w:val="lowerRoman"/>
      <w:lvlText w:val="%6."/>
      <w:lvlJc w:val="right"/>
      <w:pPr>
        <w:ind w:left="4320" w:hanging="180"/>
      </w:pPr>
    </w:lvl>
    <w:lvl w:ilvl="6" w:tplc="6F7C61FA">
      <w:start w:val="1"/>
      <w:numFmt w:val="decimal"/>
      <w:lvlText w:val="%7."/>
      <w:lvlJc w:val="left"/>
      <w:pPr>
        <w:ind w:left="5040" w:hanging="360"/>
      </w:pPr>
    </w:lvl>
    <w:lvl w:ilvl="7" w:tplc="3962ACA6">
      <w:start w:val="1"/>
      <w:numFmt w:val="lowerLetter"/>
      <w:lvlText w:val="%8."/>
      <w:lvlJc w:val="left"/>
      <w:pPr>
        <w:ind w:left="5760" w:hanging="360"/>
      </w:pPr>
    </w:lvl>
    <w:lvl w:ilvl="8" w:tplc="F134E3D6">
      <w:start w:val="1"/>
      <w:numFmt w:val="lowerRoman"/>
      <w:lvlText w:val="%9."/>
      <w:lvlJc w:val="right"/>
      <w:pPr>
        <w:ind w:left="6480" w:hanging="180"/>
      </w:pPr>
    </w:lvl>
  </w:abstractNum>
  <w:abstractNum w:abstractNumId="11" w15:restartNumberingAfterBreak="0">
    <w:nsid w:val="52245F70"/>
    <w:multiLevelType w:val="hybridMultilevel"/>
    <w:tmpl w:val="A770E814"/>
    <w:lvl w:ilvl="0" w:tplc="D74276AC">
      <w:start w:val="2"/>
      <w:numFmt w:val="decimal"/>
      <w:lvlText w:val="%1."/>
      <w:lvlJc w:val="left"/>
      <w:pPr>
        <w:ind w:left="720" w:hanging="360"/>
      </w:pPr>
      <w:rPr>
        <w:rFonts w:ascii="Arial,Times New Roman" w:hAnsi="Arial,Times New Roman" w:hint="default"/>
      </w:rPr>
    </w:lvl>
    <w:lvl w:ilvl="1" w:tplc="07800DFC">
      <w:start w:val="1"/>
      <w:numFmt w:val="lowerLetter"/>
      <w:lvlText w:val="%2."/>
      <w:lvlJc w:val="left"/>
      <w:pPr>
        <w:ind w:left="1440" w:hanging="360"/>
      </w:pPr>
    </w:lvl>
    <w:lvl w:ilvl="2" w:tplc="FA2A9ECA">
      <w:start w:val="1"/>
      <w:numFmt w:val="lowerRoman"/>
      <w:lvlText w:val="%3."/>
      <w:lvlJc w:val="right"/>
      <w:pPr>
        <w:ind w:left="2160" w:hanging="180"/>
      </w:pPr>
    </w:lvl>
    <w:lvl w:ilvl="3" w:tplc="13BA0624">
      <w:start w:val="1"/>
      <w:numFmt w:val="decimal"/>
      <w:lvlText w:val="%4."/>
      <w:lvlJc w:val="left"/>
      <w:pPr>
        <w:ind w:left="2880" w:hanging="360"/>
      </w:pPr>
    </w:lvl>
    <w:lvl w:ilvl="4" w:tplc="F15E46C2">
      <w:start w:val="1"/>
      <w:numFmt w:val="lowerLetter"/>
      <w:lvlText w:val="%5."/>
      <w:lvlJc w:val="left"/>
      <w:pPr>
        <w:ind w:left="3600" w:hanging="360"/>
      </w:pPr>
    </w:lvl>
    <w:lvl w:ilvl="5" w:tplc="D3B09502">
      <w:start w:val="1"/>
      <w:numFmt w:val="lowerRoman"/>
      <w:lvlText w:val="%6."/>
      <w:lvlJc w:val="right"/>
      <w:pPr>
        <w:ind w:left="4320" w:hanging="180"/>
      </w:pPr>
    </w:lvl>
    <w:lvl w:ilvl="6" w:tplc="1CAEB398">
      <w:start w:val="1"/>
      <w:numFmt w:val="decimal"/>
      <w:lvlText w:val="%7."/>
      <w:lvlJc w:val="left"/>
      <w:pPr>
        <w:ind w:left="5040" w:hanging="360"/>
      </w:pPr>
    </w:lvl>
    <w:lvl w:ilvl="7" w:tplc="7A7A05C0">
      <w:start w:val="1"/>
      <w:numFmt w:val="lowerLetter"/>
      <w:lvlText w:val="%8."/>
      <w:lvlJc w:val="left"/>
      <w:pPr>
        <w:ind w:left="5760" w:hanging="360"/>
      </w:pPr>
    </w:lvl>
    <w:lvl w:ilvl="8" w:tplc="16808420">
      <w:start w:val="1"/>
      <w:numFmt w:val="lowerRoman"/>
      <w:lvlText w:val="%9."/>
      <w:lvlJc w:val="right"/>
      <w:pPr>
        <w:ind w:left="6480" w:hanging="180"/>
      </w:pPr>
    </w:lvl>
  </w:abstractNum>
  <w:abstractNum w:abstractNumId="12" w15:restartNumberingAfterBreak="0">
    <w:nsid w:val="57153E54"/>
    <w:multiLevelType w:val="hybridMultilevel"/>
    <w:tmpl w:val="153C1D9A"/>
    <w:lvl w:ilvl="0" w:tplc="07021416">
      <w:start w:val="2"/>
      <w:numFmt w:val="lowerLetter"/>
      <w:lvlText w:val="%1)"/>
      <w:lvlJc w:val="left"/>
      <w:pPr>
        <w:ind w:left="720" w:hanging="360"/>
      </w:pPr>
      <w:rPr>
        <w:rFonts w:ascii="Arial,Times New Roman" w:hAnsi="Arial,Times New Roman" w:hint="default"/>
      </w:rPr>
    </w:lvl>
    <w:lvl w:ilvl="1" w:tplc="D9702C6E">
      <w:start w:val="1"/>
      <w:numFmt w:val="lowerLetter"/>
      <w:lvlText w:val="%2."/>
      <w:lvlJc w:val="left"/>
      <w:pPr>
        <w:ind w:left="1440" w:hanging="360"/>
      </w:pPr>
    </w:lvl>
    <w:lvl w:ilvl="2" w:tplc="BBD2099E">
      <w:start w:val="1"/>
      <w:numFmt w:val="lowerRoman"/>
      <w:lvlText w:val="%3."/>
      <w:lvlJc w:val="right"/>
      <w:pPr>
        <w:ind w:left="2160" w:hanging="180"/>
      </w:pPr>
    </w:lvl>
    <w:lvl w:ilvl="3" w:tplc="4B0EDAB2">
      <w:start w:val="1"/>
      <w:numFmt w:val="decimal"/>
      <w:lvlText w:val="%4."/>
      <w:lvlJc w:val="left"/>
      <w:pPr>
        <w:ind w:left="2880" w:hanging="360"/>
      </w:pPr>
    </w:lvl>
    <w:lvl w:ilvl="4" w:tplc="799A7C36">
      <w:start w:val="1"/>
      <w:numFmt w:val="lowerLetter"/>
      <w:lvlText w:val="%5."/>
      <w:lvlJc w:val="left"/>
      <w:pPr>
        <w:ind w:left="3600" w:hanging="360"/>
      </w:pPr>
    </w:lvl>
    <w:lvl w:ilvl="5" w:tplc="AB7886E4">
      <w:start w:val="1"/>
      <w:numFmt w:val="lowerRoman"/>
      <w:lvlText w:val="%6."/>
      <w:lvlJc w:val="right"/>
      <w:pPr>
        <w:ind w:left="4320" w:hanging="180"/>
      </w:pPr>
    </w:lvl>
    <w:lvl w:ilvl="6" w:tplc="5816D908">
      <w:start w:val="1"/>
      <w:numFmt w:val="decimal"/>
      <w:lvlText w:val="%7."/>
      <w:lvlJc w:val="left"/>
      <w:pPr>
        <w:ind w:left="5040" w:hanging="360"/>
      </w:pPr>
    </w:lvl>
    <w:lvl w:ilvl="7" w:tplc="A8067F06">
      <w:start w:val="1"/>
      <w:numFmt w:val="lowerLetter"/>
      <w:lvlText w:val="%8."/>
      <w:lvlJc w:val="left"/>
      <w:pPr>
        <w:ind w:left="5760" w:hanging="360"/>
      </w:pPr>
    </w:lvl>
    <w:lvl w:ilvl="8" w:tplc="74380A1E">
      <w:start w:val="1"/>
      <w:numFmt w:val="lowerRoman"/>
      <w:lvlText w:val="%9."/>
      <w:lvlJc w:val="right"/>
      <w:pPr>
        <w:ind w:left="6480" w:hanging="180"/>
      </w:pPr>
    </w:lvl>
  </w:abstractNum>
  <w:abstractNum w:abstractNumId="13" w15:restartNumberingAfterBreak="0">
    <w:nsid w:val="6417B6A1"/>
    <w:multiLevelType w:val="hybridMultilevel"/>
    <w:tmpl w:val="ACB05E6A"/>
    <w:lvl w:ilvl="0" w:tplc="8BBC282E">
      <w:start w:val="1"/>
      <w:numFmt w:val="lowerLetter"/>
      <w:lvlText w:val="%1)"/>
      <w:lvlJc w:val="left"/>
      <w:pPr>
        <w:ind w:left="720" w:hanging="360"/>
      </w:pPr>
      <w:rPr>
        <w:rFonts w:ascii="Arial,Times New Roman" w:hAnsi="Arial,Times New Roman" w:hint="default"/>
      </w:rPr>
    </w:lvl>
    <w:lvl w:ilvl="1" w:tplc="C8C4A620">
      <w:start w:val="1"/>
      <w:numFmt w:val="lowerLetter"/>
      <w:lvlText w:val="%2."/>
      <w:lvlJc w:val="left"/>
      <w:pPr>
        <w:ind w:left="1440" w:hanging="360"/>
      </w:pPr>
    </w:lvl>
    <w:lvl w:ilvl="2" w:tplc="CBF86CF6">
      <w:start w:val="1"/>
      <w:numFmt w:val="lowerRoman"/>
      <w:lvlText w:val="%3."/>
      <w:lvlJc w:val="right"/>
      <w:pPr>
        <w:ind w:left="2160" w:hanging="180"/>
      </w:pPr>
    </w:lvl>
    <w:lvl w:ilvl="3" w:tplc="B7CA5CCC">
      <w:start w:val="1"/>
      <w:numFmt w:val="decimal"/>
      <w:lvlText w:val="%4."/>
      <w:lvlJc w:val="left"/>
      <w:pPr>
        <w:ind w:left="2880" w:hanging="360"/>
      </w:pPr>
    </w:lvl>
    <w:lvl w:ilvl="4" w:tplc="7518945E">
      <w:start w:val="1"/>
      <w:numFmt w:val="lowerLetter"/>
      <w:lvlText w:val="%5."/>
      <w:lvlJc w:val="left"/>
      <w:pPr>
        <w:ind w:left="3600" w:hanging="360"/>
      </w:pPr>
    </w:lvl>
    <w:lvl w:ilvl="5" w:tplc="6AC0BCAE">
      <w:start w:val="1"/>
      <w:numFmt w:val="lowerRoman"/>
      <w:lvlText w:val="%6."/>
      <w:lvlJc w:val="right"/>
      <w:pPr>
        <w:ind w:left="4320" w:hanging="180"/>
      </w:pPr>
    </w:lvl>
    <w:lvl w:ilvl="6" w:tplc="09E6122C">
      <w:start w:val="1"/>
      <w:numFmt w:val="decimal"/>
      <w:lvlText w:val="%7."/>
      <w:lvlJc w:val="left"/>
      <w:pPr>
        <w:ind w:left="5040" w:hanging="360"/>
      </w:pPr>
    </w:lvl>
    <w:lvl w:ilvl="7" w:tplc="9B44073C">
      <w:start w:val="1"/>
      <w:numFmt w:val="lowerLetter"/>
      <w:lvlText w:val="%8."/>
      <w:lvlJc w:val="left"/>
      <w:pPr>
        <w:ind w:left="5760" w:hanging="360"/>
      </w:pPr>
    </w:lvl>
    <w:lvl w:ilvl="8" w:tplc="F4620ED6">
      <w:start w:val="1"/>
      <w:numFmt w:val="lowerRoman"/>
      <w:lvlText w:val="%9."/>
      <w:lvlJc w:val="right"/>
      <w:pPr>
        <w:ind w:left="6480" w:hanging="180"/>
      </w:pPr>
    </w:lvl>
  </w:abstractNum>
  <w:abstractNum w:abstractNumId="14" w15:restartNumberingAfterBreak="0">
    <w:nsid w:val="68B45FDE"/>
    <w:multiLevelType w:val="hybridMultilevel"/>
    <w:tmpl w:val="1C9CD6D0"/>
    <w:lvl w:ilvl="0" w:tplc="6F14F3A2">
      <w:start w:val="1"/>
      <w:numFmt w:val="lowerRoman"/>
      <w:lvlText w:val="%1)"/>
      <w:lvlJc w:val="left"/>
      <w:pPr>
        <w:ind w:left="1287" w:hanging="360"/>
      </w:pPr>
      <w:rPr>
        <w:rFonts w:ascii="Arial" w:hAnsi="Arial" w:hint="default"/>
      </w:rPr>
    </w:lvl>
    <w:lvl w:ilvl="1" w:tplc="5086AA2C">
      <w:start w:val="1"/>
      <w:numFmt w:val="lowerLetter"/>
      <w:lvlText w:val="%2."/>
      <w:lvlJc w:val="left"/>
      <w:pPr>
        <w:ind w:left="1440" w:hanging="360"/>
      </w:pPr>
    </w:lvl>
    <w:lvl w:ilvl="2" w:tplc="E5E88122">
      <w:start w:val="1"/>
      <w:numFmt w:val="lowerRoman"/>
      <w:lvlText w:val="%3."/>
      <w:lvlJc w:val="right"/>
      <w:pPr>
        <w:ind w:left="2160" w:hanging="180"/>
      </w:pPr>
    </w:lvl>
    <w:lvl w:ilvl="3" w:tplc="8B5EFF7A">
      <w:start w:val="1"/>
      <w:numFmt w:val="decimal"/>
      <w:lvlText w:val="%4."/>
      <w:lvlJc w:val="left"/>
      <w:pPr>
        <w:ind w:left="2880" w:hanging="360"/>
      </w:pPr>
    </w:lvl>
    <w:lvl w:ilvl="4" w:tplc="9F7E4436">
      <w:start w:val="1"/>
      <w:numFmt w:val="lowerLetter"/>
      <w:lvlText w:val="%5."/>
      <w:lvlJc w:val="left"/>
      <w:pPr>
        <w:ind w:left="3600" w:hanging="360"/>
      </w:pPr>
    </w:lvl>
    <w:lvl w:ilvl="5" w:tplc="4378D864">
      <w:start w:val="1"/>
      <w:numFmt w:val="lowerRoman"/>
      <w:lvlText w:val="%6."/>
      <w:lvlJc w:val="right"/>
      <w:pPr>
        <w:ind w:left="4320" w:hanging="180"/>
      </w:pPr>
    </w:lvl>
    <w:lvl w:ilvl="6" w:tplc="F4B8D1B2">
      <w:start w:val="1"/>
      <w:numFmt w:val="decimal"/>
      <w:lvlText w:val="%7."/>
      <w:lvlJc w:val="left"/>
      <w:pPr>
        <w:ind w:left="5040" w:hanging="360"/>
      </w:pPr>
    </w:lvl>
    <w:lvl w:ilvl="7" w:tplc="54A00F6C">
      <w:start w:val="1"/>
      <w:numFmt w:val="lowerLetter"/>
      <w:lvlText w:val="%8."/>
      <w:lvlJc w:val="left"/>
      <w:pPr>
        <w:ind w:left="5760" w:hanging="360"/>
      </w:pPr>
    </w:lvl>
    <w:lvl w:ilvl="8" w:tplc="148E021E">
      <w:start w:val="1"/>
      <w:numFmt w:val="lowerRoman"/>
      <w:lvlText w:val="%9."/>
      <w:lvlJc w:val="right"/>
      <w:pPr>
        <w:ind w:left="6480" w:hanging="180"/>
      </w:pPr>
    </w:lvl>
  </w:abstractNum>
  <w:abstractNum w:abstractNumId="15" w15:restartNumberingAfterBreak="0">
    <w:nsid w:val="74A3C5E5"/>
    <w:multiLevelType w:val="hybridMultilevel"/>
    <w:tmpl w:val="66B0C5B6"/>
    <w:lvl w:ilvl="0" w:tplc="5062472E">
      <w:start w:val="1"/>
      <w:numFmt w:val="lowerLetter"/>
      <w:lvlText w:val="%1)"/>
      <w:lvlJc w:val="left"/>
      <w:pPr>
        <w:ind w:left="927" w:hanging="360"/>
      </w:pPr>
      <w:rPr>
        <w:rFonts w:ascii="Arial" w:hAnsi="Arial" w:hint="default"/>
      </w:rPr>
    </w:lvl>
    <w:lvl w:ilvl="1" w:tplc="344E25E0">
      <w:start w:val="1"/>
      <w:numFmt w:val="lowerLetter"/>
      <w:lvlText w:val="%2."/>
      <w:lvlJc w:val="left"/>
      <w:pPr>
        <w:ind w:left="1440" w:hanging="360"/>
      </w:pPr>
    </w:lvl>
    <w:lvl w:ilvl="2" w:tplc="7A241A2C">
      <w:start w:val="1"/>
      <w:numFmt w:val="lowerRoman"/>
      <w:lvlText w:val="%3."/>
      <w:lvlJc w:val="right"/>
      <w:pPr>
        <w:ind w:left="2160" w:hanging="180"/>
      </w:pPr>
    </w:lvl>
    <w:lvl w:ilvl="3" w:tplc="787A4378">
      <w:start w:val="1"/>
      <w:numFmt w:val="decimal"/>
      <w:lvlText w:val="%4."/>
      <w:lvlJc w:val="left"/>
      <w:pPr>
        <w:ind w:left="2880" w:hanging="360"/>
      </w:pPr>
    </w:lvl>
    <w:lvl w:ilvl="4" w:tplc="E7D69CFC">
      <w:start w:val="1"/>
      <w:numFmt w:val="lowerLetter"/>
      <w:lvlText w:val="%5."/>
      <w:lvlJc w:val="left"/>
      <w:pPr>
        <w:ind w:left="3600" w:hanging="360"/>
      </w:pPr>
    </w:lvl>
    <w:lvl w:ilvl="5" w:tplc="D9BE0FA8">
      <w:start w:val="1"/>
      <w:numFmt w:val="lowerRoman"/>
      <w:lvlText w:val="%6."/>
      <w:lvlJc w:val="right"/>
      <w:pPr>
        <w:ind w:left="4320" w:hanging="180"/>
      </w:pPr>
    </w:lvl>
    <w:lvl w:ilvl="6" w:tplc="12861638">
      <w:start w:val="1"/>
      <w:numFmt w:val="decimal"/>
      <w:lvlText w:val="%7."/>
      <w:lvlJc w:val="left"/>
      <w:pPr>
        <w:ind w:left="5040" w:hanging="360"/>
      </w:pPr>
    </w:lvl>
    <w:lvl w:ilvl="7" w:tplc="A78E726C">
      <w:start w:val="1"/>
      <w:numFmt w:val="lowerLetter"/>
      <w:lvlText w:val="%8."/>
      <w:lvlJc w:val="left"/>
      <w:pPr>
        <w:ind w:left="5760" w:hanging="360"/>
      </w:pPr>
    </w:lvl>
    <w:lvl w:ilvl="8" w:tplc="FF983690">
      <w:start w:val="1"/>
      <w:numFmt w:val="lowerRoman"/>
      <w:lvlText w:val="%9."/>
      <w:lvlJc w:val="right"/>
      <w:pPr>
        <w:ind w:left="6480" w:hanging="180"/>
      </w:pPr>
    </w:lvl>
  </w:abstractNum>
  <w:abstractNum w:abstractNumId="16" w15:restartNumberingAfterBreak="0">
    <w:nsid w:val="760722AB"/>
    <w:multiLevelType w:val="hybridMultilevel"/>
    <w:tmpl w:val="96DE539A"/>
    <w:lvl w:ilvl="0" w:tplc="C8BC8098">
      <w:start w:val="4"/>
      <w:numFmt w:val="lowerRoman"/>
      <w:lvlText w:val="%1)"/>
      <w:lvlJc w:val="left"/>
      <w:pPr>
        <w:ind w:left="1287" w:hanging="360"/>
      </w:pPr>
      <w:rPr>
        <w:rFonts w:ascii="Arial" w:hAnsi="Arial" w:hint="default"/>
      </w:rPr>
    </w:lvl>
    <w:lvl w:ilvl="1" w:tplc="A440CD0C">
      <w:start w:val="1"/>
      <w:numFmt w:val="lowerLetter"/>
      <w:lvlText w:val="%2."/>
      <w:lvlJc w:val="left"/>
      <w:pPr>
        <w:ind w:left="1440" w:hanging="360"/>
      </w:pPr>
    </w:lvl>
    <w:lvl w:ilvl="2" w:tplc="E932BCE6">
      <w:start w:val="1"/>
      <w:numFmt w:val="lowerRoman"/>
      <w:lvlText w:val="%3."/>
      <w:lvlJc w:val="right"/>
      <w:pPr>
        <w:ind w:left="2160" w:hanging="180"/>
      </w:pPr>
    </w:lvl>
    <w:lvl w:ilvl="3" w:tplc="797C02D6">
      <w:start w:val="1"/>
      <w:numFmt w:val="decimal"/>
      <w:lvlText w:val="%4."/>
      <w:lvlJc w:val="left"/>
      <w:pPr>
        <w:ind w:left="2880" w:hanging="360"/>
      </w:pPr>
    </w:lvl>
    <w:lvl w:ilvl="4" w:tplc="31F844EA">
      <w:start w:val="1"/>
      <w:numFmt w:val="lowerLetter"/>
      <w:lvlText w:val="%5."/>
      <w:lvlJc w:val="left"/>
      <w:pPr>
        <w:ind w:left="3600" w:hanging="360"/>
      </w:pPr>
    </w:lvl>
    <w:lvl w:ilvl="5" w:tplc="43D813D4">
      <w:start w:val="1"/>
      <w:numFmt w:val="lowerRoman"/>
      <w:lvlText w:val="%6."/>
      <w:lvlJc w:val="right"/>
      <w:pPr>
        <w:ind w:left="4320" w:hanging="180"/>
      </w:pPr>
    </w:lvl>
    <w:lvl w:ilvl="6" w:tplc="1BE8FECE">
      <w:start w:val="1"/>
      <w:numFmt w:val="decimal"/>
      <w:lvlText w:val="%7."/>
      <w:lvlJc w:val="left"/>
      <w:pPr>
        <w:ind w:left="5040" w:hanging="360"/>
      </w:pPr>
    </w:lvl>
    <w:lvl w:ilvl="7" w:tplc="D0C821FA">
      <w:start w:val="1"/>
      <w:numFmt w:val="lowerLetter"/>
      <w:lvlText w:val="%8."/>
      <w:lvlJc w:val="left"/>
      <w:pPr>
        <w:ind w:left="5760" w:hanging="360"/>
      </w:pPr>
    </w:lvl>
    <w:lvl w:ilvl="8" w:tplc="F8F6C09E">
      <w:start w:val="1"/>
      <w:numFmt w:val="lowerRoman"/>
      <w:lvlText w:val="%9."/>
      <w:lvlJc w:val="right"/>
      <w:pPr>
        <w:ind w:left="6480" w:hanging="180"/>
      </w:pPr>
    </w:lvl>
  </w:abstractNum>
  <w:abstractNum w:abstractNumId="17" w15:restartNumberingAfterBreak="0">
    <w:nsid w:val="782BB13C"/>
    <w:multiLevelType w:val="hybridMultilevel"/>
    <w:tmpl w:val="7C3474EC"/>
    <w:lvl w:ilvl="0" w:tplc="DAFA413E">
      <w:start w:val="1"/>
      <w:numFmt w:val="decimal"/>
      <w:lvlText w:val="%1."/>
      <w:lvlJc w:val="left"/>
      <w:pPr>
        <w:ind w:left="720" w:hanging="360"/>
      </w:pPr>
      <w:rPr>
        <w:rFonts w:ascii="Arial,Times New Roman" w:hAnsi="Arial,Times New Roman" w:hint="default"/>
      </w:rPr>
    </w:lvl>
    <w:lvl w:ilvl="1" w:tplc="3A540080">
      <w:start w:val="1"/>
      <w:numFmt w:val="lowerLetter"/>
      <w:lvlText w:val="%2."/>
      <w:lvlJc w:val="left"/>
      <w:pPr>
        <w:ind w:left="1440" w:hanging="360"/>
      </w:pPr>
    </w:lvl>
    <w:lvl w:ilvl="2" w:tplc="8E524858">
      <w:start w:val="1"/>
      <w:numFmt w:val="lowerRoman"/>
      <w:lvlText w:val="%3."/>
      <w:lvlJc w:val="right"/>
      <w:pPr>
        <w:ind w:left="2160" w:hanging="180"/>
      </w:pPr>
    </w:lvl>
    <w:lvl w:ilvl="3" w:tplc="ADBEC99E">
      <w:start w:val="1"/>
      <w:numFmt w:val="decimal"/>
      <w:lvlText w:val="%4."/>
      <w:lvlJc w:val="left"/>
      <w:pPr>
        <w:ind w:left="2880" w:hanging="360"/>
      </w:pPr>
    </w:lvl>
    <w:lvl w:ilvl="4" w:tplc="58148A1E">
      <w:start w:val="1"/>
      <w:numFmt w:val="lowerLetter"/>
      <w:lvlText w:val="%5."/>
      <w:lvlJc w:val="left"/>
      <w:pPr>
        <w:ind w:left="3600" w:hanging="360"/>
      </w:pPr>
    </w:lvl>
    <w:lvl w:ilvl="5" w:tplc="2C40F3D2">
      <w:start w:val="1"/>
      <w:numFmt w:val="lowerRoman"/>
      <w:lvlText w:val="%6."/>
      <w:lvlJc w:val="right"/>
      <w:pPr>
        <w:ind w:left="4320" w:hanging="180"/>
      </w:pPr>
    </w:lvl>
    <w:lvl w:ilvl="6" w:tplc="6FDE1854">
      <w:start w:val="1"/>
      <w:numFmt w:val="decimal"/>
      <w:lvlText w:val="%7."/>
      <w:lvlJc w:val="left"/>
      <w:pPr>
        <w:ind w:left="5040" w:hanging="360"/>
      </w:pPr>
    </w:lvl>
    <w:lvl w:ilvl="7" w:tplc="985209D8">
      <w:start w:val="1"/>
      <w:numFmt w:val="lowerLetter"/>
      <w:lvlText w:val="%8."/>
      <w:lvlJc w:val="left"/>
      <w:pPr>
        <w:ind w:left="5760" w:hanging="360"/>
      </w:pPr>
    </w:lvl>
    <w:lvl w:ilvl="8" w:tplc="0E0C5158">
      <w:start w:val="1"/>
      <w:numFmt w:val="lowerRoman"/>
      <w:lvlText w:val="%9."/>
      <w:lvlJc w:val="right"/>
      <w:pPr>
        <w:ind w:left="6480" w:hanging="180"/>
      </w:pPr>
    </w:lvl>
  </w:abstractNum>
  <w:num w:numId="1" w16cid:durableId="1422872189">
    <w:abstractNumId w:val="7"/>
  </w:num>
  <w:num w:numId="2" w16cid:durableId="942614379">
    <w:abstractNumId w:val="4"/>
  </w:num>
  <w:num w:numId="3" w16cid:durableId="1427505253">
    <w:abstractNumId w:val="1"/>
  </w:num>
  <w:num w:numId="4" w16cid:durableId="171917913">
    <w:abstractNumId w:val="2"/>
  </w:num>
  <w:num w:numId="5" w16cid:durableId="1760517619">
    <w:abstractNumId w:val="16"/>
  </w:num>
  <w:num w:numId="6" w16cid:durableId="38358413">
    <w:abstractNumId w:val="0"/>
  </w:num>
  <w:num w:numId="7" w16cid:durableId="1775782814">
    <w:abstractNumId w:val="14"/>
  </w:num>
  <w:num w:numId="8" w16cid:durableId="972902112">
    <w:abstractNumId w:val="12"/>
  </w:num>
  <w:num w:numId="9" w16cid:durableId="214858653">
    <w:abstractNumId w:val="5"/>
  </w:num>
  <w:num w:numId="10" w16cid:durableId="8723434">
    <w:abstractNumId w:val="10"/>
  </w:num>
  <w:num w:numId="11" w16cid:durableId="1189559387">
    <w:abstractNumId w:val="8"/>
  </w:num>
  <w:num w:numId="12" w16cid:durableId="1186208329">
    <w:abstractNumId w:val="6"/>
  </w:num>
  <w:num w:numId="13" w16cid:durableId="644508420">
    <w:abstractNumId w:val="13"/>
  </w:num>
  <w:num w:numId="14" w16cid:durableId="11685781">
    <w:abstractNumId w:val="3"/>
  </w:num>
  <w:num w:numId="15" w16cid:durableId="1159152151">
    <w:abstractNumId w:val="9"/>
  </w:num>
  <w:num w:numId="16" w16cid:durableId="1201624166">
    <w:abstractNumId w:val="11"/>
  </w:num>
  <w:num w:numId="17" w16cid:durableId="639461899">
    <w:abstractNumId w:val="15"/>
  </w:num>
  <w:num w:numId="18" w16cid:durableId="17800305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2FC3D3"/>
    <w:rsid w:val="00071BB6"/>
    <w:rsid w:val="000A01AE"/>
    <w:rsid w:val="00137E1F"/>
    <w:rsid w:val="001C56A9"/>
    <w:rsid w:val="002D4E9A"/>
    <w:rsid w:val="00367FA9"/>
    <w:rsid w:val="004A0180"/>
    <w:rsid w:val="004C5B24"/>
    <w:rsid w:val="005139A7"/>
    <w:rsid w:val="005773D4"/>
    <w:rsid w:val="00585400"/>
    <w:rsid w:val="00650BE7"/>
    <w:rsid w:val="008D1A67"/>
    <w:rsid w:val="009D6A38"/>
    <w:rsid w:val="009F7C39"/>
    <w:rsid w:val="00A22980"/>
    <w:rsid w:val="00B4242E"/>
    <w:rsid w:val="00CB0BAB"/>
    <w:rsid w:val="00CC59E7"/>
    <w:rsid w:val="00CD058A"/>
    <w:rsid w:val="00EE73A5"/>
    <w:rsid w:val="06F9F9D7"/>
    <w:rsid w:val="0D4C5D41"/>
    <w:rsid w:val="0E3ECA19"/>
    <w:rsid w:val="10F446CF"/>
    <w:rsid w:val="15E1171A"/>
    <w:rsid w:val="219AA393"/>
    <w:rsid w:val="2371770D"/>
    <w:rsid w:val="23ED81FC"/>
    <w:rsid w:val="2774A3A0"/>
    <w:rsid w:val="2E1EB0DA"/>
    <w:rsid w:val="334EC418"/>
    <w:rsid w:val="34DF73C3"/>
    <w:rsid w:val="36311D32"/>
    <w:rsid w:val="43E741F6"/>
    <w:rsid w:val="44276759"/>
    <w:rsid w:val="462FC3D3"/>
    <w:rsid w:val="463AD3E2"/>
    <w:rsid w:val="4E1BDA32"/>
    <w:rsid w:val="4F4EE1D7"/>
    <w:rsid w:val="4FBC8F02"/>
    <w:rsid w:val="59E34E93"/>
    <w:rsid w:val="5ED3851C"/>
    <w:rsid w:val="6569EB5F"/>
    <w:rsid w:val="6B80EC8A"/>
    <w:rsid w:val="746174F6"/>
    <w:rsid w:val="7480387C"/>
    <w:rsid w:val="7670F3C0"/>
    <w:rsid w:val="7D05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FC3D3"/>
  <w15:chartTrackingRefBased/>
  <w15:docId w15:val="{008AB036-32C1-4F5F-858E-B5486700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180"/>
    <w:pPr>
      <w:keepNext/>
      <w:keepLines/>
      <w:spacing w:before="360" w:after="80" w:line="360" w:lineRule="auto"/>
      <w:outlineLvl w:val="0"/>
    </w:pPr>
    <w:rPr>
      <w:rFonts w:ascii="Arial" w:eastAsiaTheme="majorEastAsia" w:hAnsi="Arial" w:cstheme="majorBidi"/>
      <w:b/>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180"/>
    <w:rPr>
      <w:rFonts w:ascii="Arial" w:eastAsiaTheme="majorEastAsia" w:hAnsi="Arial" w:cstheme="majorBidi"/>
      <w:b/>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EE73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aff.napier.ac.uk/services/dlte/quality/qualityframework/Pages/section4form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30e3c1-561f-4023-a680-37721cd7b97c">
      <Terms xmlns="http://schemas.microsoft.com/office/infopath/2007/PartnerControls"/>
    </lcf76f155ced4ddcb4097134ff3c332f>
    <TaxCatchAll xmlns="5b731f30-0812-4fbb-b9d3-e37f5f8551c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ABE62C9BA874390CB745CC1060C42" ma:contentTypeVersion="11" ma:contentTypeDescription="Create a new document." ma:contentTypeScope="" ma:versionID="247f0ff799b5c2d0eeb7978c6f3e8e21">
  <xsd:schema xmlns:xsd="http://www.w3.org/2001/XMLSchema" xmlns:xs="http://www.w3.org/2001/XMLSchema" xmlns:p="http://schemas.microsoft.com/office/2006/metadata/properties" xmlns:ns2="9130e3c1-561f-4023-a680-37721cd7b97c" xmlns:ns3="5b731f30-0812-4fbb-b9d3-e37f5f8551c9" targetNamespace="http://schemas.microsoft.com/office/2006/metadata/properties" ma:root="true" ma:fieldsID="3747b3e51c3286935a58fcb8e6cf500b" ns2:_="" ns3:_="">
    <xsd:import namespace="9130e3c1-561f-4023-a680-37721cd7b97c"/>
    <xsd:import namespace="5b731f30-0812-4fbb-b9d3-e37f5f8551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0e3c1-561f-4023-a680-37721cd7b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31f30-0812-4fbb-b9d3-e37f5f8551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c77dd5-32f4-4b83-966e-d28f2ab3ffaf}" ma:internalName="TaxCatchAll" ma:showField="CatchAllData" ma:web="5b731f30-0812-4fbb-b9d3-e37f5f855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1E523-4352-4D96-8130-49A5BCA55902}">
  <ds:schemaRefs>
    <ds:schemaRef ds:uri="5b731f30-0812-4fbb-b9d3-e37f5f8551c9"/>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9130e3c1-561f-4023-a680-37721cd7b97c"/>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89B37AD-B640-423F-BC18-2B8FA1F3035A}">
  <ds:schemaRefs>
    <ds:schemaRef ds:uri="http://schemas.microsoft.com/sharepoint/v3/contenttype/forms"/>
  </ds:schemaRefs>
</ds:datastoreItem>
</file>

<file path=customXml/itemProps3.xml><?xml version="1.0" encoding="utf-8"?>
<ds:datastoreItem xmlns:ds="http://schemas.openxmlformats.org/officeDocument/2006/customXml" ds:itemID="{20145373-A211-4E61-8CD4-C742C335B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0e3c1-561f-4023-a680-37721cd7b97c"/>
    <ds:schemaRef ds:uri="5b731f30-0812-4fbb-b9d3-e37f5f855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1011</Words>
  <Characters>5765</Characters>
  <Application>Microsoft Office Word</Application>
  <DocSecurity>4</DocSecurity>
  <Lines>48</Lines>
  <Paragraphs>13</Paragraphs>
  <ScaleCrop>false</ScaleCrop>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Sally</dc:creator>
  <cp:keywords/>
  <dc:description/>
  <cp:lastModifiedBy>Kinloch, Jane</cp:lastModifiedBy>
  <cp:revision>2</cp:revision>
  <dcterms:created xsi:type="dcterms:W3CDTF">2024-12-17T15:38:00Z</dcterms:created>
  <dcterms:modified xsi:type="dcterms:W3CDTF">2024-12-17T15:38:00Z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0x01010015BABE62C9BA874390CB745CC1060C42</vt:lpwstr>
  </property>
</Properties>
</file>