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FC67" w14:textId="2811764C" w:rsidR="00B03224" w:rsidRDefault="00B03224" w:rsidP="005859FB">
      <w:pPr>
        <w:widowControl w:val="0"/>
        <w:autoSpaceDE w:val="0"/>
        <w:autoSpaceDN w:val="0"/>
        <w:adjustRightInd w:val="0"/>
        <w:spacing w:before="50" w:after="50"/>
        <w:ind w:left="0" w:right="1083" w:firstLine="720"/>
        <w:rPr>
          <w:rFonts w:cs="Arial"/>
          <w:b/>
          <w:bCs/>
          <w:szCs w:val="24"/>
        </w:rPr>
      </w:pPr>
      <w:r>
        <w:rPr>
          <w:rFonts w:cs="Arial"/>
          <w:b/>
          <w:bCs/>
          <w:szCs w:val="24"/>
        </w:rPr>
        <w:t xml:space="preserve">May </w:t>
      </w:r>
      <w:r w:rsidR="009D5218">
        <w:rPr>
          <w:rFonts w:cs="Arial"/>
          <w:b/>
          <w:bCs/>
          <w:szCs w:val="24"/>
        </w:rPr>
        <w:t>2022</w:t>
      </w:r>
    </w:p>
    <w:p w14:paraId="526CC1AC" w14:textId="79506759" w:rsidR="007B19E8" w:rsidRDefault="007B19E8" w:rsidP="005859FB">
      <w:pPr>
        <w:pStyle w:val="Heading1"/>
        <w:spacing w:before="50" w:after="50"/>
        <w:ind w:right="1083"/>
      </w:pPr>
      <w:r>
        <w:t>FITNESS TO PRACTISE REGULATIONS</w:t>
      </w:r>
    </w:p>
    <w:p w14:paraId="1C99B7A5" w14:textId="77777777" w:rsidR="00B03224" w:rsidRDefault="00B03224" w:rsidP="005859FB">
      <w:pPr>
        <w:widowControl w:val="0"/>
        <w:autoSpaceDE w:val="0"/>
        <w:autoSpaceDN w:val="0"/>
        <w:adjustRightInd w:val="0"/>
        <w:spacing w:before="50" w:after="50"/>
        <w:ind w:right="1083"/>
        <w:rPr>
          <w:rFonts w:cs="Arial"/>
          <w:b/>
          <w:bCs/>
          <w:szCs w:val="24"/>
        </w:rPr>
      </w:pPr>
    </w:p>
    <w:p w14:paraId="201768D5" w14:textId="77777777" w:rsidR="00927902" w:rsidRDefault="00927902" w:rsidP="005859FB">
      <w:pPr>
        <w:widowControl w:val="0"/>
        <w:autoSpaceDE w:val="0"/>
        <w:autoSpaceDN w:val="0"/>
        <w:adjustRightInd w:val="0"/>
        <w:spacing w:before="50" w:after="50"/>
        <w:ind w:right="1083"/>
        <w:rPr>
          <w:rFonts w:cs="Arial"/>
          <w:b/>
          <w:bCs/>
          <w:szCs w:val="24"/>
        </w:rPr>
      </w:pPr>
    </w:p>
    <w:p w14:paraId="254BC6FE" w14:textId="17DE9E54" w:rsidR="00DD0B23" w:rsidRDefault="00DD0B23" w:rsidP="005859FB">
      <w:pPr>
        <w:pStyle w:val="Heading2"/>
        <w:spacing w:before="50" w:after="50"/>
        <w:ind w:left="709" w:right="1083"/>
      </w:pPr>
      <w:r>
        <w:t>FP1</w:t>
      </w:r>
      <w:r>
        <w:tab/>
      </w:r>
      <w:r w:rsidRPr="00FC4F97">
        <w:t>CONSIDERATION OF FITNESS TO PRACTISE</w:t>
      </w:r>
      <w:r w:rsidRPr="006E439C">
        <w:t xml:space="preserve"> </w:t>
      </w:r>
    </w:p>
    <w:p w14:paraId="671DCCA5" w14:textId="77777777" w:rsidR="00DD0B23" w:rsidRDefault="00DD0B23" w:rsidP="005859FB">
      <w:pPr>
        <w:widowControl w:val="0"/>
        <w:autoSpaceDE w:val="0"/>
        <w:autoSpaceDN w:val="0"/>
        <w:adjustRightInd w:val="0"/>
        <w:spacing w:before="50" w:after="50"/>
        <w:ind w:right="1083" w:firstLine="720"/>
        <w:rPr>
          <w:rFonts w:cs="Arial"/>
          <w:b/>
          <w:bCs/>
          <w:szCs w:val="24"/>
        </w:rPr>
      </w:pPr>
    </w:p>
    <w:p w14:paraId="7871104B" w14:textId="77777777" w:rsidR="005C12C8" w:rsidRDefault="00DD0B23" w:rsidP="005859FB">
      <w:pPr>
        <w:pStyle w:val="Heading3"/>
        <w:spacing w:before="50" w:after="50"/>
        <w:ind w:left="709" w:right="1083"/>
        <w:rPr>
          <w:rStyle w:val="NoSpacingChar"/>
          <w:rFonts w:cs="Arial"/>
          <w:sz w:val="24"/>
          <w:szCs w:val="24"/>
        </w:rPr>
      </w:pPr>
      <w:r w:rsidRPr="007B19E8">
        <w:rPr>
          <w:bCs/>
        </w:rPr>
        <w:t>FP1.1</w:t>
      </w:r>
      <w:r w:rsidRPr="007B19E8">
        <w:rPr>
          <w:rStyle w:val="NoSpacingChar"/>
          <w:rFonts w:cs="Arial"/>
          <w:sz w:val="24"/>
          <w:szCs w:val="24"/>
        </w:rPr>
        <w:tab/>
      </w:r>
    </w:p>
    <w:p w14:paraId="3A73749A" w14:textId="64FDD213" w:rsidR="00387EDD" w:rsidRDefault="00DD0B23" w:rsidP="005859FB">
      <w:pPr>
        <w:pStyle w:val="Heading3"/>
        <w:spacing w:before="50" w:after="50"/>
        <w:ind w:left="1440" w:right="1083"/>
        <w:rPr>
          <w:rStyle w:val="NoSpacingChar"/>
          <w:rFonts w:cs="Arial"/>
          <w:sz w:val="24"/>
          <w:szCs w:val="24"/>
        </w:rPr>
      </w:pPr>
      <w:r w:rsidRPr="006E439C">
        <w:rPr>
          <w:rStyle w:val="NoSpacingChar"/>
          <w:rFonts w:cs="Arial"/>
          <w:sz w:val="24"/>
          <w:szCs w:val="24"/>
        </w:rPr>
        <w:t xml:space="preserve">Fitness to </w:t>
      </w:r>
      <w:proofErr w:type="spellStart"/>
      <w:r w:rsidRPr="006E439C">
        <w:rPr>
          <w:rStyle w:val="NoSpacingChar"/>
          <w:rFonts w:cs="Arial"/>
          <w:sz w:val="24"/>
          <w:szCs w:val="24"/>
        </w:rPr>
        <w:t>Practise</w:t>
      </w:r>
      <w:proofErr w:type="spellEnd"/>
      <w:r w:rsidRPr="006E439C">
        <w:rPr>
          <w:rStyle w:val="NoSpacingChar"/>
          <w:rFonts w:cs="Arial"/>
          <w:sz w:val="24"/>
          <w:szCs w:val="24"/>
        </w:rPr>
        <w:t xml:space="preserve"> regulations apply to</w:t>
      </w:r>
      <w:r w:rsidR="00387EDD">
        <w:rPr>
          <w:rStyle w:val="NoSpacingChar"/>
          <w:rFonts w:cs="Arial"/>
          <w:sz w:val="24"/>
          <w:szCs w:val="24"/>
        </w:rPr>
        <w:t xml:space="preserve"> the following </w:t>
      </w:r>
      <w:proofErr w:type="spellStart"/>
      <w:r w:rsidR="00387EDD">
        <w:rPr>
          <w:rStyle w:val="NoSpacingChar"/>
          <w:rFonts w:cs="Arial"/>
          <w:sz w:val="24"/>
          <w:szCs w:val="24"/>
        </w:rPr>
        <w:t>programmes</w:t>
      </w:r>
      <w:proofErr w:type="spellEnd"/>
      <w:r w:rsidR="00387EDD">
        <w:rPr>
          <w:rStyle w:val="NoSpacingChar"/>
          <w:rFonts w:cs="Arial"/>
          <w:sz w:val="24"/>
          <w:szCs w:val="24"/>
        </w:rPr>
        <w:t>:</w:t>
      </w:r>
    </w:p>
    <w:p w14:paraId="7F4762BF" w14:textId="77777777" w:rsidR="00387EDD" w:rsidRDefault="00387EDD" w:rsidP="005859FB">
      <w:pPr>
        <w:pStyle w:val="NoSpacing"/>
        <w:spacing w:before="50" w:after="50"/>
        <w:ind w:left="1440" w:right="1083"/>
        <w:rPr>
          <w:rStyle w:val="NoSpacingChar"/>
          <w:rFonts w:ascii="Arial" w:hAnsi="Arial" w:cs="Arial"/>
          <w:sz w:val="24"/>
          <w:szCs w:val="24"/>
        </w:rPr>
      </w:pPr>
    </w:p>
    <w:p w14:paraId="173FDA63" w14:textId="1BD261FD" w:rsidR="00387EDD" w:rsidRPr="00387EDD" w:rsidRDefault="00387EDD" w:rsidP="005859FB">
      <w:pPr>
        <w:pStyle w:val="NoSpacing"/>
        <w:numPr>
          <w:ilvl w:val="0"/>
          <w:numId w:val="33"/>
        </w:numPr>
        <w:spacing w:before="50" w:after="50"/>
        <w:ind w:right="1083"/>
        <w:rPr>
          <w:rStyle w:val="NoSpacingChar"/>
          <w:rFonts w:ascii="Arial" w:hAnsi="Arial" w:cs="Arial"/>
          <w:sz w:val="24"/>
          <w:szCs w:val="24"/>
        </w:rPr>
      </w:pPr>
      <w:r>
        <w:rPr>
          <w:rStyle w:val="NoSpacingChar"/>
          <w:rFonts w:ascii="Arial" w:hAnsi="Arial" w:cs="Arial"/>
          <w:sz w:val="24"/>
          <w:szCs w:val="24"/>
        </w:rPr>
        <w:t>Nursing</w:t>
      </w:r>
      <w:r w:rsidR="00DD0B23">
        <w:rPr>
          <w:rStyle w:val="NoSpacingChar"/>
          <w:rFonts w:ascii="Arial" w:hAnsi="Arial" w:cs="Arial"/>
          <w:sz w:val="24"/>
          <w:szCs w:val="24"/>
        </w:rPr>
        <w:t xml:space="preserve"> </w:t>
      </w:r>
    </w:p>
    <w:p w14:paraId="18C1AA9C" w14:textId="22D637F3" w:rsidR="00387EDD" w:rsidRPr="00387EDD" w:rsidRDefault="00387EDD" w:rsidP="005859FB">
      <w:pPr>
        <w:pStyle w:val="NoSpacing"/>
        <w:numPr>
          <w:ilvl w:val="0"/>
          <w:numId w:val="33"/>
        </w:numPr>
        <w:spacing w:before="50" w:after="50"/>
        <w:ind w:right="1083"/>
        <w:rPr>
          <w:rStyle w:val="NoSpacingChar"/>
          <w:rFonts w:ascii="Arial" w:hAnsi="Arial" w:cs="Arial"/>
          <w:sz w:val="24"/>
          <w:szCs w:val="24"/>
        </w:rPr>
      </w:pPr>
      <w:r>
        <w:rPr>
          <w:rStyle w:val="NoSpacingChar"/>
          <w:rFonts w:ascii="Arial" w:hAnsi="Arial" w:cs="Arial"/>
          <w:sz w:val="24"/>
          <w:szCs w:val="24"/>
        </w:rPr>
        <w:t xml:space="preserve">Midwifery </w:t>
      </w:r>
    </w:p>
    <w:p w14:paraId="249F2078" w14:textId="03B94205" w:rsidR="00387EDD" w:rsidRDefault="00DD0B23" w:rsidP="005859FB">
      <w:pPr>
        <w:pStyle w:val="NoSpacing"/>
        <w:numPr>
          <w:ilvl w:val="0"/>
          <w:numId w:val="33"/>
        </w:numPr>
        <w:spacing w:before="50" w:after="50"/>
        <w:ind w:right="1083"/>
        <w:rPr>
          <w:rStyle w:val="NoSpacingChar"/>
          <w:rFonts w:ascii="Arial" w:hAnsi="Arial" w:cs="Arial"/>
          <w:sz w:val="24"/>
          <w:szCs w:val="24"/>
        </w:rPr>
      </w:pPr>
      <w:r>
        <w:rPr>
          <w:rStyle w:val="NoSpacingChar"/>
          <w:rFonts w:ascii="Arial" w:hAnsi="Arial" w:cs="Arial"/>
          <w:sz w:val="24"/>
          <w:szCs w:val="24"/>
        </w:rPr>
        <w:t>Veterinary Nursing</w:t>
      </w:r>
    </w:p>
    <w:p w14:paraId="40FE06C4" w14:textId="3C75F89F" w:rsidR="00387EDD" w:rsidRDefault="00387EDD" w:rsidP="005859FB">
      <w:pPr>
        <w:pStyle w:val="BalloonText"/>
        <w:numPr>
          <w:ilvl w:val="0"/>
          <w:numId w:val="33"/>
        </w:numPr>
        <w:spacing w:before="50" w:after="50" w:line="360" w:lineRule="auto"/>
        <w:ind w:right="1083"/>
        <w:rPr>
          <w:rFonts w:ascii="Arial" w:hAnsi="Arial" w:cs="Arial"/>
          <w:sz w:val="24"/>
        </w:rPr>
      </w:pPr>
      <w:r>
        <w:rPr>
          <w:rFonts w:ascii="Arial" w:hAnsi="Arial" w:cs="Arial"/>
          <w:sz w:val="24"/>
        </w:rPr>
        <w:t>Occupational Therapy</w:t>
      </w:r>
    </w:p>
    <w:p w14:paraId="0EDD71C6" w14:textId="77777777" w:rsidR="00387EDD" w:rsidRDefault="00387EDD" w:rsidP="005859FB">
      <w:pPr>
        <w:pStyle w:val="BalloonText"/>
        <w:numPr>
          <w:ilvl w:val="0"/>
          <w:numId w:val="33"/>
        </w:numPr>
        <w:spacing w:before="50" w:after="50" w:line="360" w:lineRule="auto"/>
        <w:ind w:right="1083"/>
        <w:rPr>
          <w:rFonts w:ascii="Arial" w:hAnsi="Arial" w:cs="Arial"/>
          <w:sz w:val="24"/>
        </w:rPr>
      </w:pPr>
      <w:r>
        <w:rPr>
          <w:rFonts w:ascii="Arial" w:hAnsi="Arial" w:cs="Arial"/>
          <w:sz w:val="24"/>
        </w:rPr>
        <w:t>Physiotherapy</w:t>
      </w:r>
    </w:p>
    <w:p w14:paraId="75265BE8" w14:textId="0FEA3289" w:rsidR="00387EDD" w:rsidRDefault="00387EDD" w:rsidP="005859FB">
      <w:pPr>
        <w:pStyle w:val="BalloonText"/>
        <w:numPr>
          <w:ilvl w:val="0"/>
          <w:numId w:val="33"/>
        </w:numPr>
        <w:spacing w:before="50" w:after="50" w:line="360" w:lineRule="auto"/>
        <w:ind w:right="1083"/>
        <w:rPr>
          <w:rFonts w:ascii="Arial" w:hAnsi="Arial" w:cs="Arial"/>
          <w:sz w:val="24"/>
        </w:rPr>
      </w:pPr>
      <w:r w:rsidRPr="00F1733B">
        <w:rPr>
          <w:rFonts w:ascii="Arial" w:hAnsi="Arial" w:cs="Arial"/>
          <w:sz w:val="24"/>
        </w:rPr>
        <w:t>Social Work</w:t>
      </w:r>
    </w:p>
    <w:p w14:paraId="26A163C0" w14:textId="771FFA6D" w:rsidR="00387EDD" w:rsidRDefault="00387EDD" w:rsidP="005859FB">
      <w:pPr>
        <w:pStyle w:val="BalloonText"/>
        <w:numPr>
          <w:ilvl w:val="0"/>
          <w:numId w:val="33"/>
        </w:numPr>
        <w:spacing w:before="50" w:after="50" w:line="360" w:lineRule="auto"/>
        <w:ind w:right="1083"/>
        <w:rPr>
          <w:rStyle w:val="BalloonTextChar"/>
          <w:rFonts w:ascii="Arial" w:hAnsi="Arial" w:cs="Arial"/>
          <w:sz w:val="24"/>
          <w:szCs w:val="24"/>
        </w:rPr>
      </w:pPr>
      <w:r>
        <w:rPr>
          <w:rFonts w:ascii="Arial" w:hAnsi="Arial" w:cs="Arial"/>
          <w:sz w:val="24"/>
        </w:rPr>
        <w:t>Professional Graduate Diploma in Education</w:t>
      </w:r>
    </w:p>
    <w:p w14:paraId="7B3627FB" w14:textId="20D725DB" w:rsidR="00387EDD" w:rsidRDefault="00387EDD" w:rsidP="005859FB">
      <w:pPr>
        <w:pStyle w:val="NoSpacing"/>
        <w:spacing w:before="50" w:after="50"/>
        <w:ind w:right="1083"/>
        <w:rPr>
          <w:rStyle w:val="NoSpacingChar"/>
          <w:rFonts w:ascii="Arial" w:hAnsi="Arial" w:cs="Arial"/>
          <w:sz w:val="24"/>
          <w:szCs w:val="24"/>
        </w:rPr>
      </w:pPr>
    </w:p>
    <w:p w14:paraId="08F9953E" w14:textId="77777777" w:rsidR="00387EDD" w:rsidRDefault="00DD0B23" w:rsidP="005859FB">
      <w:pPr>
        <w:pStyle w:val="NoSpacing"/>
        <w:spacing w:before="50" w:after="50"/>
        <w:ind w:left="1560" w:right="1083"/>
        <w:rPr>
          <w:rStyle w:val="NoSpacingChar"/>
          <w:rFonts w:ascii="Arial" w:hAnsi="Arial" w:cs="Arial"/>
          <w:sz w:val="24"/>
          <w:szCs w:val="24"/>
        </w:rPr>
      </w:pPr>
      <w:r w:rsidRPr="006E439C">
        <w:rPr>
          <w:rStyle w:val="NoSpacingChar"/>
          <w:rFonts w:ascii="Arial" w:hAnsi="Arial" w:cs="Arial"/>
          <w:sz w:val="24"/>
          <w:szCs w:val="24"/>
        </w:rPr>
        <w:t xml:space="preserve">Students on these </w:t>
      </w:r>
      <w:proofErr w:type="spellStart"/>
      <w:r w:rsidRPr="006E439C">
        <w:rPr>
          <w:rStyle w:val="NoSpacingChar"/>
          <w:rFonts w:ascii="Arial" w:hAnsi="Arial" w:cs="Arial"/>
          <w:sz w:val="24"/>
          <w:szCs w:val="24"/>
        </w:rPr>
        <w:t>programmes</w:t>
      </w:r>
      <w:proofErr w:type="spellEnd"/>
      <w:r w:rsidRPr="006E439C">
        <w:rPr>
          <w:rStyle w:val="NoSpacingChar"/>
          <w:rFonts w:ascii="Arial" w:hAnsi="Arial" w:cs="Arial"/>
          <w:sz w:val="24"/>
          <w:szCs w:val="24"/>
        </w:rPr>
        <w:t xml:space="preserve"> are </w:t>
      </w:r>
      <w:proofErr w:type="gramStart"/>
      <w:r w:rsidRPr="006E439C">
        <w:rPr>
          <w:rStyle w:val="NoSpacingChar"/>
          <w:rFonts w:ascii="Arial" w:hAnsi="Arial" w:cs="Arial"/>
          <w:sz w:val="24"/>
          <w:szCs w:val="24"/>
        </w:rPr>
        <w:t>required at all times</w:t>
      </w:r>
      <w:proofErr w:type="gramEnd"/>
      <w:r w:rsidRPr="006E439C">
        <w:rPr>
          <w:rStyle w:val="NoSpacingChar"/>
          <w:rFonts w:ascii="Arial" w:hAnsi="Arial" w:cs="Arial"/>
          <w:sz w:val="24"/>
          <w:szCs w:val="24"/>
        </w:rPr>
        <w:t xml:space="preserve"> to demonstrate that they are trustworthy, of good character and in good health</w:t>
      </w:r>
      <w:r>
        <w:rPr>
          <w:rStyle w:val="NoSpacingChar"/>
          <w:rFonts w:ascii="Arial" w:hAnsi="Arial" w:cs="Arial"/>
          <w:sz w:val="24"/>
          <w:szCs w:val="24"/>
        </w:rPr>
        <w:t>,</w:t>
      </w:r>
      <w:r w:rsidRPr="006E439C">
        <w:rPr>
          <w:rStyle w:val="NoSpacingChar"/>
          <w:rFonts w:ascii="Arial" w:hAnsi="Arial" w:cs="Arial"/>
          <w:sz w:val="24"/>
          <w:szCs w:val="24"/>
        </w:rPr>
        <w:t xml:space="preserve"> in order that the University </w:t>
      </w:r>
      <w:r w:rsidR="0065550F">
        <w:rPr>
          <w:rStyle w:val="NoSpacingChar"/>
          <w:rFonts w:ascii="Arial" w:hAnsi="Arial" w:cs="Arial"/>
          <w:sz w:val="24"/>
          <w:szCs w:val="24"/>
        </w:rPr>
        <w:t xml:space="preserve">can affirm that they are fit to practice. </w:t>
      </w:r>
    </w:p>
    <w:p w14:paraId="31A37E6E" w14:textId="77777777" w:rsidR="00387EDD" w:rsidRDefault="00387EDD" w:rsidP="005859FB">
      <w:pPr>
        <w:pStyle w:val="NoSpacing"/>
        <w:spacing w:before="50" w:after="50"/>
        <w:ind w:left="1440" w:right="1083"/>
        <w:rPr>
          <w:rStyle w:val="NoSpacingChar"/>
          <w:rFonts w:ascii="Arial" w:hAnsi="Arial" w:cs="Arial"/>
          <w:sz w:val="24"/>
          <w:szCs w:val="24"/>
        </w:rPr>
      </w:pPr>
    </w:p>
    <w:p w14:paraId="7D40D5FE" w14:textId="6B214109" w:rsidR="00DD0B23" w:rsidRDefault="0065550F" w:rsidP="005859FB">
      <w:pPr>
        <w:pStyle w:val="NoSpacing"/>
        <w:spacing w:before="50" w:after="50"/>
        <w:ind w:left="1560" w:right="1083"/>
        <w:rPr>
          <w:rStyle w:val="NoSpacingChar"/>
          <w:sz w:val="24"/>
          <w:szCs w:val="24"/>
        </w:rPr>
      </w:pPr>
      <w:r>
        <w:rPr>
          <w:rStyle w:val="NoSpacingChar"/>
          <w:rFonts w:ascii="Arial" w:hAnsi="Arial" w:cs="Arial"/>
          <w:sz w:val="24"/>
          <w:szCs w:val="24"/>
        </w:rPr>
        <w:t xml:space="preserve">The primary role of the Nursing and Midwifery Council, </w:t>
      </w:r>
      <w:proofErr w:type="gramStart"/>
      <w:r w:rsidR="00D90ECA" w:rsidRPr="00F1733B">
        <w:rPr>
          <w:rFonts w:ascii="Arial" w:hAnsi="Arial" w:cs="Arial"/>
          <w:sz w:val="24"/>
        </w:rPr>
        <w:t>Health</w:t>
      </w:r>
      <w:proofErr w:type="gramEnd"/>
      <w:r w:rsidR="00D90ECA" w:rsidRPr="00F1733B">
        <w:rPr>
          <w:rFonts w:ascii="Arial" w:hAnsi="Arial" w:cs="Arial"/>
          <w:sz w:val="24"/>
        </w:rPr>
        <w:t xml:space="preserve"> and Care Professions Council (regulatory body for Occupational Therapy and Physiotherapy)</w:t>
      </w:r>
      <w:r w:rsidR="00F41D02">
        <w:rPr>
          <w:rFonts w:ascii="Arial" w:hAnsi="Arial" w:cs="Arial"/>
          <w:sz w:val="24"/>
        </w:rPr>
        <w:t>,</w:t>
      </w:r>
      <w:r w:rsidR="00DC0B30">
        <w:rPr>
          <w:rFonts w:ascii="Arial" w:hAnsi="Arial" w:cs="Arial"/>
          <w:sz w:val="24"/>
        </w:rPr>
        <w:t xml:space="preserve"> the Royal College of Veterinary Surgeons (for Veterinary Nursing),</w:t>
      </w:r>
      <w:r w:rsidR="00F41D02">
        <w:rPr>
          <w:rFonts w:ascii="Arial" w:hAnsi="Arial" w:cs="Arial"/>
          <w:sz w:val="24"/>
        </w:rPr>
        <w:t xml:space="preserve"> </w:t>
      </w:r>
      <w:r w:rsidR="00D90ECA" w:rsidRPr="00F1733B">
        <w:rPr>
          <w:rFonts w:ascii="Arial" w:hAnsi="Arial" w:cs="Arial"/>
          <w:sz w:val="24"/>
        </w:rPr>
        <w:t>the Scottish Social Services Council (regulatory body for Social Work)</w:t>
      </w:r>
      <w:r w:rsidR="00D90ECA">
        <w:rPr>
          <w:rFonts w:ascii="Arial" w:hAnsi="Arial" w:cs="Arial"/>
          <w:sz w:val="24"/>
        </w:rPr>
        <w:t xml:space="preserve"> </w:t>
      </w:r>
      <w:r w:rsidR="00F41D02">
        <w:rPr>
          <w:rFonts w:ascii="Arial" w:hAnsi="Arial" w:cs="Arial"/>
          <w:sz w:val="24"/>
        </w:rPr>
        <w:t xml:space="preserve">and General Teaching Council for Scotland </w:t>
      </w:r>
      <w:r>
        <w:rPr>
          <w:rStyle w:val="NoSpacingChar"/>
          <w:rFonts w:ascii="Arial" w:hAnsi="Arial" w:cs="Arial"/>
          <w:sz w:val="24"/>
          <w:szCs w:val="24"/>
        </w:rPr>
        <w:t xml:space="preserve">is to ensure that </w:t>
      </w:r>
      <w:r w:rsidR="00D90ECA">
        <w:rPr>
          <w:rStyle w:val="NoSpacingChar"/>
          <w:rFonts w:ascii="Arial" w:hAnsi="Arial" w:cs="Arial"/>
          <w:sz w:val="24"/>
          <w:szCs w:val="24"/>
        </w:rPr>
        <w:t xml:space="preserve">these </w:t>
      </w:r>
      <w:r>
        <w:rPr>
          <w:rStyle w:val="NoSpacingChar"/>
          <w:rFonts w:ascii="Arial" w:hAnsi="Arial" w:cs="Arial"/>
          <w:sz w:val="24"/>
          <w:szCs w:val="24"/>
        </w:rPr>
        <w:t xml:space="preserve">registered </w:t>
      </w:r>
      <w:r w:rsidR="00D90ECA">
        <w:rPr>
          <w:rStyle w:val="NoSpacingChar"/>
          <w:rFonts w:ascii="Arial" w:hAnsi="Arial" w:cs="Arial"/>
          <w:sz w:val="24"/>
          <w:szCs w:val="24"/>
        </w:rPr>
        <w:t xml:space="preserve">professionals </w:t>
      </w:r>
      <w:r>
        <w:rPr>
          <w:rStyle w:val="NoSpacingChar"/>
          <w:rFonts w:ascii="Arial" w:hAnsi="Arial" w:cs="Arial"/>
          <w:sz w:val="24"/>
          <w:szCs w:val="24"/>
        </w:rPr>
        <w:t>do not represent a risk to the safety of the public; this role is delegated to Approved Education Institutions</w:t>
      </w:r>
      <w:r w:rsidR="00F41D02">
        <w:rPr>
          <w:rStyle w:val="NoSpacingChar"/>
          <w:rFonts w:ascii="Arial" w:hAnsi="Arial" w:cs="Arial"/>
          <w:sz w:val="24"/>
          <w:szCs w:val="24"/>
        </w:rPr>
        <w:t>.</w:t>
      </w:r>
    </w:p>
    <w:p w14:paraId="3B5E5B5F" w14:textId="15DF8C53" w:rsidR="00DD0B23" w:rsidRDefault="00DD0B23" w:rsidP="005859FB">
      <w:pPr>
        <w:pStyle w:val="NoSpacing"/>
        <w:spacing w:before="50" w:after="50"/>
        <w:ind w:right="1083"/>
        <w:rPr>
          <w:rStyle w:val="NoSpacingChar"/>
          <w:sz w:val="24"/>
          <w:szCs w:val="24"/>
        </w:rPr>
      </w:pPr>
    </w:p>
    <w:p w14:paraId="42B54261" w14:textId="77777777" w:rsidR="00184EE8" w:rsidRDefault="00DD0B23" w:rsidP="005859FB">
      <w:pPr>
        <w:pStyle w:val="Heading3"/>
        <w:spacing w:before="50" w:after="50"/>
        <w:ind w:right="1083"/>
        <w:rPr>
          <w:rStyle w:val="NoSpacingChar"/>
          <w:rFonts w:cs="Arial"/>
          <w:sz w:val="24"/>
          <w:szCs w:val="24"/>
        </w:rPr>
      </w:pPr>
      <w:r w:rsidRPr="007B19E8">
        <w:t>FP1.2</w:t>
      </w:r>
      <w:r w:rsidRPr="00015D3F">
        <w:rPr>
          <w:rStyle w:val="NoSpacingChar"/>
          <w:rFonts w:cs="Arial"/>
          <w:sz w:val="24"/>
          <w:szCs w:val="24"/>
        </w:rPr>
        <w:tab/>
      </w:r>
    </w:p>
    <w:p w14:paraId="2DE42D25" w14:textId="6783B4A0" w:rsidR="00DD0B23" w:rsidRDefault="00DD0B23" w:rsidP="005859FB">
      <w:pPr>
        <w:spacing w:before="50" w:after="50"/>
        <w:ind w:right="1083"/>
        <w:rPr>
          <w:rFonts w:eastAsia="Calibri"/>
          <w:lang w:val="en-GB"/>
        </w:rPr>
      </w:pPr>
      <w:r w:rsidRPr="0092366A">
        <w:rPr>
          <w:rFonts w:eastAsia="Calibri"/>
          <w:lang w:val="en-GB"/>
        </w:rPr>
        <w:t xml:space="preserve">The Fitness to Practise procedure provides a fair and effective process for considering cases where there </w:t>
      </w:r>
      <w:r>
        <w:rPr>
          <w:rFonts w:eastAsia="Calibri"/>
          <w:lang w:val="en-GB"/>
        </w:rPr>
        <w:t xml:space="preserve">is “cause for concern” </w:t>
      </w:r>
      <w:r w:rsidRPr="0092366A">
        <w:rPr>
          <w:rFonts w:eastAsia="Calibri"/>
          <w:lang w:val="en-GB"/>
        </w:rPr>
        <w:t xml:space="preserve">about a student’s </w:t>
      </w:r>
      <w:r w:rsidRPr="0092366A">
        <w:rPr>
          <w:rFonts w:eastAsia="Calibri"/>
          <w:lang w:val="en-GB"/>
        </w:rPr>
        <w:lastRenderedPageBreak/>
        <w:t xml:space="preserve">suitability for professional education and training, </w:t>
      </w:r>
      <w:r>
        <w:rPr>
          <w:rFonts w:eastAsia="Calibri"/>
          <w:lang w:val="en-GB"/>
        </w:rPr>
        <w:t>that is, their</w:t>
      </w:r>
      <w:r w:rsidRPr="0092366A">
        <w:rPr>
          <w:rFonts w:eastAsia="Calibri"/>
          <w:lang w:val="en-GB"/>
        </w:rPr>
        <w:t xml:space="preserve"> ‘fitness to practise’.</w:t>
      </w:r>
      <w:r>
        <w:rPr>
          <w:rFonts w:eastAsia="Calibri"/>
          <w:lang w:val="en-GB"/>
        </w:rPr>
        <w:t xml:space="preserve"> What constitutes cause for concern is defined </w:t>
      </w:r>
      <w:r w:rsidRPr="00FC4F97">
        <w:rPr>
          <w:rFonts w:eastAsia="Calibri"/>
          <w:lang w:val="en-GB"/>
        </w:rPr>
        <w:t xml:space="preserve">by the </w:t>
      </w:r>
      <w:proofErr w:type="gramStart"/>
      <w:r w:rsidRPr="00FC4F97">
        <w:rPr>
          <w:rFonts w:eastAsia="Calibri"/>
          <w:lang w:val="en-GB"/>
        </w:rPr>
        <w:t>School</w:t>
      </w:r>
      <w:proofErr w:type="gramEnd"/>
      <w:r w:rsidRPr="00FC4F97">
        <w:rPr>
          <w:rFonts w:eastAsia="Calibri"/>
          <w:lang w:val="en-GB"/>
        </w:rPr>
        <w:t xml:space="preserve"> with reference to the relevant Professional, Statutory and Regulatory Body (PSRB) code of practice.</w:t>
      </w:r>
    </w:p>
    <w:p w14:paraId="25A4B1EB" w14:textId="77777777" w:rsidR="00DD0B23" w:rsidRDefault="00DD0B23" w:rsidP="005859FB">
      <w:pPr>
        <w:pStyle w:val="NoSpacing"/>
        <w:spacing w:before="50" w:after="50"/>
        <w:ind w:left="1440" w:right="1083" w:hanging="720"/>
        <w:rPr>
          <w:rFonts w:ascii="Arial" w:eastAsia="Calibri" w:hAnsi="Arial" w:cs="Arial"/>
          <w:sz w:val="24"/>
          <w:szCs w:val="24"/>
          <w:lang w:val="en-GB"/>
        </w:rPr>
      </w:pPr>
    </w:p>
    <w:p w14:paraId="296BF2F7" w14:textId="77777777" w:rsidR="00184EE8" w:rsidRDefault="00DD0B23" w:rsidP="005859FB">
      <w:pPr>
        <w:pStyle w:val="Heading3"/>
        <w:ind w:right="1083"/>
      </w:pPr>
      <w:r w:rsidRPr="007B19E8">
        <w:t>FP1.</w:t>
      </w:r>
      <w:r w:rsidR="007B7019" w:rsidRPr="007B19E8">
        <w:t>3</w:t>
      </w:r>
      <w:r w:rsidR="000C7BC7">
        <w:tab/>
      </w:r>
    </w:p>
    <w:p w14:paraId="3A4A572B" w14:textId="7EBCBB57" w:rsidR="00DD0B23" w:rsidRDefault="00DD0B23" w:rsidP="005859FB">
      <w:pPr>
        <w:spacing w:before="50" w:after="50"/>
        <w:ind w:right="1083"/>
        <w:rPr>
          <w:b/>
          <w:bCs/>
        </w:rPr>
      </w:pPr>
      <w:r w:rsidRPr="007B19E8">
        <w:rPr>
          <w:rFonts w:eastAsia="Calibri"/>
          <w:lang w:val="en-GB"/>
        </w:rPr>
        <w:t>The</w:t>
      </w:r>
      <w:r w:rsidRPr="00814684">
        <w:rPr>
          <w:rFonts w:eastAsia="Calibri"/>
          <w:lang w:val="en-GB"/>
        </w:rPr>
        <w:t xml:space="preserve"> procedure will be invoked where </w:t>
      </w:r>
      <w:r>
        <w:rPr>
          <w:rFonts w:eastAsia="Calibri"/>
          <w:lang w:val="en-GB"/>
        </w:rPr>
        <w:t xml:space="preserve">students’ </w:t>
      </w:r>
      <w:r w:rsidR="00886289">
        <w:rPr>
          <w:rFonts w:eastAsia="Calibri"/>
          <w:lang w:val="en-GB"/>
        </w:rPr>
        <w:t xml:space="preserve">conduct </w:t>
      </w:r>
      <w:r>
        <w:rPr>
          <w:rFonts w:eastAsia="Calibri"/>
          <w:lang w:val="en-GB"/>
        </w:rPr>
        <w:t xml:space="preserve">gives cause for concern about their fitness to practise. Examples include </w:t>
      </w:r>
      <w:r w:rsidR="00886289">
        <w:rPr>
          <w:rFonts w:eastAsia="Calibri"/>
          <w:lang w:val="en-GB"/>
        </w:rPr>
        <w:t xml:space="preserve">conduct </w:t>
      </w:r>
      <w:r>
        <w:rPr>
          <w:rFonts w:eastAsia="Calibri"/>
          <w:lang w:val="en-GB"/>
        </w:rPr>
        <w:t xml:space="preserve">that: </w:t>
      </w:r>
    </w:p>
    <w:p w14:paraId="50FEDB72" w14:textId="77777777" w:rsidR="00DD0B23" w:rsidRDefault="00DD0B23" w:rsidP="005859FB">
      <w:pPr>
        <w:pStyle w:val="ListParagraph"/>
        <w:numPr>
          <w:ilvl w:val="0"/>
          <w:numId w:val="24"/>
        </w:numPr>
        <w:autoSpaceDE w:val="0"/>
        <w:autoSpaceDN w:val="0"/>
        <w:adjustRightInd w:val="0"/>
        <w:spacing w:before="50" w:after="50"/>
        <w:ind w:right="1083"/>
        <w:rPr>
          <w:rFonts w:cs="Arial"/>
          <w:szCs w:val="24"/>
        </w:rPr>
      </w:pPr>
      <w:r w:rsidRPr="0092366A">
        <w:rPr>
          <w:rFonts w:cs="Arial"/>
          <w:szCs w:val="24"/>
        </w:rPr>
        <w:t xml:space="preserve">is deemed to be damaging or dangerous to service users, other students or course </w:t>
      </w:r>
      <w:proofErr w:type="gramStart"/>
      <w:r w:rsidRPr="0092366A">
        <w:rPr>
          <w:rFonts w:cs="Arial"/>
          <w:szCs w:val="24"/>
        </w:rPr>
        <w:t>providers;</w:t>
      </w:r>
      <w:proofErr w:type="gramEnd"/>
      <w:r w:rsidRPr="0092366A">
        <w:rPr>
          <w:rFonts w:cs="Arial"/>
          <w:szCs w:val="24"/>
        </w:rPr>
        <w:t xml:space="preserve"> </w:t>
      </w:r>
    </w:p>
    <w:p w14:paraId="5C35818C" w14:textId="77777777" w:rsidR="00DD0B23" w:rsidRDefault="00DD0B23" w:rsidP="005859FB">
      <w:pPr>
        <w:pStyle w:val="ListParagraph"/>
        <w:numPr>
          <w:ilvl w:val="0"/>
          <w:numId w:val="24"/>
        </w:numPr>
        <w:autoSpaceDE w:val="0"/>
        <w:autoSpaceDN w:val="0"/>
        <w:adjustRightInd w:val="0"/>
        <w:spacing w:before="50" w:after="50"/>
        <w:ind w:right="1083"/>
        <w:rPr>
          <w:rFonts w:cs="Arial"/>
          <w:szCs w:val="24"/>
        </w:rPr>
      </w:pPr>
      <w:r w:rsidRPr="0092366A">
        <w:rPr>
          <w:rFonts w:cs="Arial"/>
          <w:szCs w:val="24"/>
        </w:rPr>
        <w:t xml:space="preserve">creates unacceptable personal risk for the student or for </w:t>
      </w:r>
      <w:proofErr w:type="gramStart"/>
      <w:r w:rsidRPr="0092366A">
        <w:rPr>
          <w:rFonts w:cs="Arial"/>
          <w:szCs w:val="24"/>
        </w:rPr>
        <w:t>others;</w:t>
      </w:r>
      <w:proofErr w:type="gramEnd"/>
      <w:r w:rsidRPr="0092366A">
        <w:rPr>
          <w:rFonts w:cs="Arial"/>
          <w:szCs w:val="24"/>
        </w:rPr>
        <w:t xml:space="preserve"> </w:t>
      </w:r>
    </w:p>
    <w:p w14:paraId="0BB7CF99" w14:textId="77777777" w:rsidR="00DD0B23" w:rsidRDefault="00DD0B23" w:rsidP="005859FB">
      <w:pPr>
        <w:pStyle w:val="ListParagraph"/>
        <w:numPr>
          <w:ilvl w:val="0"/>
          <w:numId w:val="24"/>
        </w:numPr>
        <w:autoSpaceDE w:val="0"/>
        <w:autoSpaceDN w:val="0"/>
        <w:adjustRightInd w:val="0"/>
        <w:spacing w:before="50" w:after="50"/>
        <w:ind w:right="1083"/>
        <w:rPr>
          <w:rFonts w:cs="Arial"/>
          <w:szCs w:val="24"/>
        </w:rPr>
      </w:pPr>
      <w:r w:rsidRPr="0092366A">
        <w:rPr>
          <w:rFonts w:cs="Arial"/>
          <w:szCs w:val="24"/>
        </w:rPr>
        <w:t xml:space="preserve">brings the profession or the University into </w:t>
      </w:r>
      <w:proofErr w:type="gramStart"/>
      <w:r w:rsidRPr="0092366A">
        <w:rPr>
          <w:rFonts w:cs="Arial"/>
          <w:szCs w:val="24"/>
        </w:rPr>
        <w:t>disrepute;</w:t>
      </w:r>
      <w:proofErr w:type="gramEnd"/>
      <w:r w:rsidRPr="0092366A">
        <w:rPr>
          <w:rFonts w:cs="Arial"/>
          <w:szCs w:val="24"/>
        </w:rPr>
        <w:t xml:space="preserve"> </w:t>
      </w:r>
    </w:p>
    <w:p w14:paraId="25A3DE1A" w14:textId="77777777" w:rsidR="00DD0B23" w:rsidRDefault="00DD0B23" w:rsidP="005859FB">
      <w:pPr>
        <w:pStyle w:val="ListParagraph"/>
        <w:numPr>
          <w:ilvl w:val="0"/>
          <w:numId w:val="24"/>
        </w:numPr>
        <w:autoSpaceDE w:val="0"/>
        <w:autoSpaceDN w:val="0"/>
        <w:adjustRightInd w:val="0"/>
        <w:spacing w:before="50" w:after="50"/>
        <w:ind w:right="1083"/>
        <w:rPr>
          <w:rFonts w:cs="Arial"/>
          <w:szCs w:val="24"/>
        </w:rPr>
      </w:pPr>
      <w:r w:rsidRPr="0092366A">
        <w:rPr>
          <w:rFonts w:cs="Arial"/>
          <w:szCs w:val="24"/>
        </w:rPr>
        <w:t xml:space="preserve">is deemed to be detrimental to the safety, dignity, and wellbeing and personal and/or professional reputation </w:t>
      </w:r>
      <w:r>
        <w:rPr>
          <w:rFonts w:cs="Arial"/>
          <w:szCs w:val="24"/>
        </w:rPr>
        <w:t xml:space="preserve">of </w:t>
      </w:r>
      <w:proofErr w:type="gramStart"/>
      <w:r>
        <w:rPr>
          <w:rFonts w:cs="Arial"/>
          <w:szCs w:val="24"/>
        </w:rPr>
        <w:t>others;</w:t>
      </w:r>
      <w:proofErr w:type="gramEnd"/>
    </w:p>
    <w:p w14:paraId="1A8C43CB" w14:textId="23224538" w:rsidR="00DD0B23" w:rsidRDefault="00DD0B23" w:rsidP="005859FB">
      <w:pPr>
        <w:pStyle w:val="ListParagraph"/>
        <w:numPr>
          <w:ilvl w:val="0"/>
          <w:numId w:val="24"/>
        </w:numPr>
        <w:autoSpaceDE w:val="0"/>
        <w:autoSpaceDN w:val="0"/>
        <w:adjustRightInd w:val="0"/>
        <w:spacing w:before="50" w:after="50"/>
        <w:ind w:right="1083"/>
        <w:rPr>
          <w:rFonts w:cs="Arial"/>
          <w:szCs w:val="24"/>
        </w:rPr>
      </w:pPr>
      <w:r w:rsidRPr="0092366A">
        <w:rPr>
          <w:rFonts w:cs="Arial"/>
          <w:szCs w:val="24"/>
          <w:lang w:eastAsia="en-GB"/>
        </w:rPr>
        <w:t xml:space="preserve">causes serious concern for their own safety or that of </w:t>
      </w:r>
      <w:proofErr w:type="gramStart"/>
      <w:r w:rsidRPr="0092366A">
        <w:rPr>
          <w:rFonts w:cs="Arial"/>
          <w:szCs w:val="24"/>
          <w:lang w:eastAsia="en-GB"/>
        </w:rPr>
        <w:t>others</w:t>
      </w:r>
      <w:r w:rsidR="006E5B9E">
        <w:rPr>
          <w:rFonts w:cs="Arial"/>
          <w:szCs w:val="24"/>
          <w:lang w:eastAsia="en-GB"/>
        </w:rPr>
        <w:t>;</w:t>
      </w:r>
      <w:proofErr w:type="gramEnd"/>
    </w:p>
    <w:p w14:paraId="68DA0A69" w14:textId="48780A37" w:rsidR="00886289" w:rsidRDefault="03E08CDE" w:rsidP="005859FB">
      <w:pPr>
        <w:pStyle w:val="ListParagraph"/>
        <w:numPr>
          <w:ilvl w:val="0"/>
          <w:numId w:val="24"/>
        </w:numPr>
        <w:autoSpaceDE w:val="0"/>
        <w:autoSpaceDN w:val="0"/>
        <w:adjustRightInd w:val="0"/>
        <w:spacing w:before="50" w:after="50"/>
        <w:ind w:right="1083"/>
        <w:rPr>
          <w:rFonts w:cs="Arial"/>
          <w:szCs w:val="24"/>
        </w:rPr>
      </w:pPr>
      <w:r w:rsidRPr="2BB1DA80">
        <w:rPr>
          <w:rFonts w:cs="Arial"/>
          <w:szCs w:val="24"/>
          <w:lang w:eastAsia="en-GB"/>
        </w:rPr>
        <w:t xml:space="preserve">concerns </w:t>
      </w:r>
      <w:r w:rsidR="006E5B9E">
        <w:rPr>
          <w:rFonts w:cs="Arial"/>
          <w:szCs w:val="24"/>
          <w:lang w:eastAsia="en-GB"/>
        </w:rPr>
        <w:t>m</w:t>
      </w:r>
      <w:r w:rsidR="00886289">
        <w:rPr>
          <w:rFonts w:cs="Arial"/>
          <w:szCs w:val="24"/>
          <w:lang w:eastAsia="en-GB"/>
        </w:rPr>
        <w:t xml:space="preserve">isuse of social </w:t>
      </w:r>
      <w:proofErr w:type="gramStart"/>
      <w:r w:rsidR="00886289">
        <w:rPr>
          <w:rFonts w:cs="Arial"/>
          <w:szCs w:val="24"/>
          <w:lang w:eastAsia="en-GB"/>
        </w:rPr>
        <w:t>media</w:t>
      </w:r>
      <w:r w:rsidR="006E5B9E">
        <w:rPr>
          <w:rFonts w:cs="Arial"/>
          <w:szCs w:val="24"/>
          <w:lang w:eastAsia="en-GB"/>
        </w:rPr>
        <w:t>;</w:t>
      </w:r>
      <w:proofErr w:type="gramEnd"/>
    </w:p>
    <w:p w14:paraId="12118D01" w14:textId="743F395A" w:rsidR="007B7019" w:rsidRDefault="007B7019" w:rsidP="005859FB">
      <w:pPr>
        <w:pStyle w:val="ListParagraph"/>
        <w:numPr>
          <w:ilvl w:val="0"/>
          <w:numId w:val="24"/>
        </w:numPr>
        <w:autoSpaceDE w:val="0"/>
        <w:autoSpaceDN w:val="0"/>
        <w:adjustRightInd w:val="0"/>
        <w:spacing w:before="50" w:after="50"/>
        <w:ind w:right="1083"/>
        <w:rPr>
          <w:rFonts w:cs="Arial"/>
          <w:szCs w:val="24"/>
        </w:rPr>
      </w:pPr>
      <w:r>
        <w:rPr>
          <w:rFonts w:cs="Arial"/>
          <w:szCs w:val="24"/>
          <w:lang w:eastAsia="en-GB"/>
        </w:rPr>
        <w:t xml:space="preserve">is not commensurate with expectations of the student’s </w:t>
      </w:r>
      <w:r w:rsidR="003D6320">
        <w:rPr>
          <w:rFonts w:cs="Arial"/>
          <w:szCs w:val="24"/>
          <w:lang w:eastAsia="en-GB"/>
        </w:rPr>
        <w:t>relevant P</w:t>
      </w:r>
      <w:r>
        <w:rPr>
          <w:rFonts w:cs="Arial"/>
          <w:szCs w:val="24"/>
          <w:lang w:eastAsia="en-GB"/>
        </w:rPr>
        <w:t>rofessional Code.</w:t>
      </w:r>
    </w:p>
    <w:p w14:paraId="465B1310" w14:textId="77777777" w:rsidR="00DD0B23" w:rsidRPr="008A6B34" w:rsidRDefault="00DD0B23" w:rsidP="005859FB">
      <w:pPr>
        <w:autoSpaceDE w:val="0"/>
        <w:autoSpaceDN w:val="0"/>
        <w:adjustRightInd w:val="0"/>
        <w:spacing w:before="50" w:after="50"/>
        <w:ind w:left="1560" w:right="1083"/>
        <w:rPr>
          <w:rFonts w:eastAsia="Calibri" w:cs="Arial"/>
          <w:szCs w:val="24"/>
        </w:rPr>
      </w:pPr>
      <w:r>
        <w:rPr>
          <w:rFonts w:eastAsia="Calibri" w:cs="Arial"/>
          <w:szCs w:val="24"/>
          <w:lang w:eastAsia="en-GB"/>
        </w:rPr>
        <w:t>The procedure may also be invoked by referral from other University disciplinary procedures, such as where students are:</w:t>
      </w:r>
    </w:p>
    <w:p w14:paraId="2EF73364" w14:textId="77777777" w:rsidR="00DD0B23" w:rsidRPr="00485718" w:rsidRDefault="00DD0B23" w:rsidP="005859FB">
      <w:pPr>
        <w:pStyle w:val="ListParagraph"/>
        <w:numPr>
          <w:ilvl w:val="0"/>
          <w:numId w:val="25"/>
        </w:numPr>
        <w:autoSpaceDE w:val="0"/>
        <w:autoSpaceDN w:val="0"/>
        <w:adjustRightInd w:val="0"/>
        <w:spacing w:before="50" w:after="50"/>
        <w:ind w:right="1083"/>
        <w:rPr>
          <w:rFonts w:cs="Arial"/>
          <w:szCs w:val="24"/>
        </w:rPr>
      </w:pPr>
      <w:r w:rsidRPr="00485718">
        <w:rPr>
          <w:rFonts w:cs="Arial"/>
          <w:szCs w:val="24"/>
          <w:lang w:eastAsia="en-GB"/>
        </w:rPr>
        <w:t xml:space="preserve">found to be in breach of the University Disciplinary regulations with regard to Academic Misconduct at a level of ‘Malpractice’ </w:t>
      </w:r>
      <w:proofErr w:type="gramStart"/>
      <w:r w:rsidRPr="00485718">
        <w:rPr>
          <w:rFonts w:cs="Arial"/>
          <w:szCs w:val="24"/>
          <w:lang w:eastAsia="en-GB"/>
        </w:rPr>
        <w:t>or  ‘</w:t>
      </w:r>
      <w:proofErr w:type="gramEnd"/>
      <w:r w:rsidRPr="00485718">
        <w:rPr>
          <w:rFonts w:cs="Arial"/>
          <w:szCs w:val="24"/>
          <w:lang w:eastAsia="en-GB"/>
        </w:rPr>
        <w:t xml:space="preserve">Misconduct’ </w:t>
      </w:r>
    </w:p>
    <w:p w14:paraId="5C7B505A" w14:textId="101FD608" w:rsidR="00DD0B23" w:rsidRPr="004A4EF9" w:rsidRDefault="00DD0B23" w:rsidP="005859FB">
      <w:pPr>
        <w:pStyle w:val="ListParagraph"/>
        <w:numPr>
          <w:ilvl w:val="0"/>
          <w:numId w:val="25"/>
        </w:numPr>
        <w:autoSpaceDE w:val="0"/>
        <w:autoSpaceDN w:val="0"/>
        <w:adjustRightInd w:val="0"/>
        <w:spacing w:before="50" w:after="50"/>
        <w:ind w:right="1083"/>
        <w:rPr>
          <w:rFonts w:cs="Arial"/>
          <w:szCs w:val="24"/>
        </w:rPr>
      </w:pPr>
      <w:r w:rsidRPr="004A4EF9">
        <w:rPr>
          <w:rFonts w:cs="Arial"/>
          <w:szCs w:val="24"/>
          <w:lang w:eastAsia="en-GB"/>
        </w:rPr>
        <w:t xml:space="preserve">found to be in breach of the University regulations </w:t>
      </w:r>
      <w:proofErr w:type="gramStart"/>
      <w:r w:rsidRPr="004A4EF9">
        <w:rPr>
          <w:rFonts w:cs="Arial"/>
          <w:szCs w:val="24"/>
          <w:lang w:eastAsia="en-GB"/>
        </w:rPr>
        <w:t>with regard to</w:t>
      </w:r>
      <w:proofErr w:type="gramEnd"/>
      <w:r w:rsidRPr="004A4EF9">
        <w:rPr>
          <w:rFonts w:cs="Arial"/>
          <w:szCs w:val="24"/>
          <w:lang w:eastAsia="en-GB"/>
        </w:rPr>
        <w:t xml:space="preserve"> non-Academic Misconduct</w:t>
      </w:r>
      <w:r>
        <w:rPr>
          <w:rFonts w:cs="Arial"/>
          <w:szCs w:val="24"/>
          <w:lang w:eastAsia="en-GB"/>
        </w:rPr>
        <w:t>.</w:t>
      </w:r>
      <w:r w:rsidRPr="004A4EF9">
        <w:rPr>
          <w:rFonts w:cs="Arial"/>
          <w:szCs w:val="24"/>
          <w:lang w:eastAsia="en-GB"/>
        </w:rPr>
        <w:t xml:space="preserve"> </w:t>
      </w:r>
    </w:p>
    <w:p w14:paraId="01C68269" w14:textId="77777777" w:rsidR="00DD0B23" w:rsidRPr="007B19E8" w:rsidRDefault="00DD0B23" w:rsidP="005859FB">
      <w:pPr>
        <w:spacing w:before="50" w:after="50"/>
        <w:ind w:right="1083"/>
        <w:contextualSpacing/>
        <w:rPr>
          <w:rFonts w:eastAsia="Calibri" w:cs="Arial"/>
          <w:szCs w:val="24"/>
          <w:lang w:val="en-GB"/>
        </w:rPr>
      </w:pPr>
    </w:p>
    <w:p w14:paraId="392C5A3E" w14:textId="77777777" w:rsidR="00184EE8" w:rsidRDefault="00DD0B23" w:rsidP="005859FB">
      <w:pPr>
        <w:pStyle w:val="Heading3"/>
        <w:spacing w:before="50" w:after="50"/>
        <w:ind w:right="1083"/>
      </w:pPr>
      <w:r w:rsidRPr="007B19E8">
        <w:t>FP1.</w:t>
      </w:r>
      <w:r w:rsidR="007B7019" w:rsidRPr="007B19E8">
        <w:t>4</w:t>
      </w:r>
      <w:r w:rsidR="000C7BC7">
        <w:tab/>
      </w:r>
    </w:p>
    <w:p w14:paraId="3785B755" w14:textId="0D4C0A1B" w:rsidR="00DD0B23" w:rsidRDefault="00DD0B23" w:rsidP="005859FB">
      <w:pPr>
        <w:spacing w:before="50" w:after="50"/>
        <w:ind w:right="1083"/>
        <w:rPr>
          <w:rFonts w:eastAsia="Calibri"/>
          <w:lang w:val="en-GB"/>
        </w:rPr>
      </w:pPr>
      <w:r w:rsidRPr="007B19E8">
        <w:rPr>
          <w:rFonts w:eastAsia="Calibri"/>
          <w:lang w:val="en-GB"/>
        </w:rPr>
        <w:t xml:space="preserve">The </w:t>
      </w:r>
      <w:r w:rsidR="006E5B9E">
        <w:rPr>
          <w:rFonts w:eastAsia="Calibri"/>
          <w:lang w:val="en-GB"/>
        </w:rPr>
        <w:t>conduct</w:t>
      </w:r>
      <w:r w:rsidR="006E5B9E" w:rsidRPr="007B19E8">
        <w:rPr>
          <w:rFonts w:eastAsia="Calibri"/>
          <w:lang w:val="en-GB"/>
        </w:rPr>
        <w:t xml:space="preserve"> </w:t>
      </w:r>
      <w:r w:rsidRPr="007B19E8">
        <w:rPr>
          <w:rFonts w:eastAsia="Calibri"/>
          <w:lang w:val="en-GB"/>
        </w:rPr>
        <w:t xml:space="preserve">in question </w:t>
      </w:r>
      <w:r w:rsidR="0065550F" w:rsidRPr="007B19E8">
        <w:rPr>
          <w:rFonts w:eastAsia="Calibri"/>
          <w:lang w:val="en-GB"/>
        </w:rPr>
        <w:t>may</w:t>
      </w:r>
      <w:r w:rsidRPr="007B19E8">
        <w:rPr>
          <w:rFonts w:eastAsia="Calibri"/>
          <w:lang w:val="en-GB"/>
        </w:rPr>
        <w:t xml:space="preserve"> normally arise within course activity (</w:t>
      </w:r>
      <w:proofErr w:type="gramStart"/>
      <w:r w:rsidRPr="007B19E8">
        <w:rPr>
          <w:rFonts w:eastAsia="Calibri"/>
          <w:lang w:val="en-GB"/>
        </w:rPr>
        <w:t>i.e.</w:t>
      </w:r>
      <w:proofErr w:type="gramEnd"/>
      <w:r w:rsidRPr="007B19E8">
        <w:rPr>
          <w:rFonts w:eastAsia="Calibri"/>
          <w:lang w:val="en-GB"/>
        </w:rPr>
        <w:t xml:space="preserve"> at the University or on Placement) however other </w:t>
      </w:r>
      <w:r w:rsidR="003977C6">
        <w:rPr>
          <w:rFonts w:eastAsia="Calibri"/>
          <w:lang w:val="en-GB"/>
        </w:rPr>
        <w:t xml:space="preserve">conduct not commensurate with the expectations of the </w:t>
      </w:r>
      <w:r w:rsidR="003977C6" w:rsidRPr="2BB1DA80">
        <w:rPr>
          <w:rFonts w:eastAsia="Calibri"/>
          <w:lang w:val="en-GB"/>
        </w:rPr>
        <w:t>student’s</w:t>
      </w:r>
      <w:r w:rsidR="003977C6">
        <w:rPr>
          <w:rFonts w:eastAsia="Calibri"/>
          <w:lang w:val="en-GB"/>
        </w:rPr>
        <w:t xml:space="preserve"> relevant professional code</w:t>
      </w:r>
      <w:r w:rsidRPr="007B19E8">
        <w:rPr>
          <w:rFonts w:eastAsia="Calibri"/>
          <w:lang w:val="en-GB"/>
        </w:rPr>
        <w:t xml:space="preserve">, particularly </w:t>
      </w:r>
      <w:r w:rsidR="00CC35FF">
        <w:rPr>
          <w:rFonts w:eastAsia="Calibri"/>
          <w:lang w:val="en-GB"/>
        </w:rPr>
        <w:t>conduct</w:t>
      </w:r>
      <w:r w:rsidR="00CC35FF" w:rsidRPr="007B19E8">
        <w:rPr>
          <w:rFonts w:eastAsia="Calibri"/>
          <w:lang w:val="en-GB"/>
        </w:rPr>
        <w:t xml:space="preserve"> </w:t>
      </w:r>
      <w:r w:rsidRPr="007B19E8">
        <w:rPr>
          <w:rFonts w:eastAsia="Calibri"/>
          <w:lang w:val="en-GB"/>
        </w:rPr>
        <w:t xml:space="preserve">warranting intervention of police or other authorised body, or which may lead to criminal charges, may also be considered under </w:t>
      </w:r>
      <w:r w:rsidR="007B7019" w:rsidRPr="007B19E8">
        <w:rPr>
          <w:rFonts w:eastAsia="Calibri"/>
          <w:lang w:val="en-GB"/>
        </w:rPr>
        <w:t>F</w:t>
      </w:r>
      <w:r w:rsidRPr="007B19E8">
        <w:rPr>
          <w:rFonts w:eastAsia="Calibri"/>
          <w:lang w:val="en-GB"/>
        </w:rPr>
        <w:t xml:space="preserve">itness to </w:t>
      </w:r>
      <w:r w:rsidR="007B7019" w:rsidRPr="007B19E8">
        <w:rPr>
          <w:rFonts w:eastAsia="Calibri"/>
          <w:lang w:val="en-GB"/>
        </w:rPr>
        <w:t>P</w:t>
      </w:r>
      <w:r w:rsidRPr="007B19E8">
        <w:rPr>
          <w:rFonts w:eastAsia="Calibri"/>
          <w:lang w:val="en-GB"/>
        </w:rPr>
        <w:t xml:space="preserve">ractise </w:t>
      </w:r>
      <w:r w:rsidR="007B7019" w:rsidRPr="007B19E8">
        <w:rPr>
          <w:rFonts w:eastAsia="Calibri"/>
          <w:lang w:val="en-GB"/>
        </w:rPr>
        <w:t>R</w:t>
      </w:r>
      <w:r w:rsidRPr="007B19E8">
        <w:rPr>
          <w:rFonts w:eastAsia="Calibri"/>
          <w:lang w:val="en-GB"/>
        </w:rPr>
        <w:t>egulations.</w:t>
      </w:r>
    </w:p>
    <w:p w14:paraId="01C35464" w14:textId="3406C4DB" w:rsidR="00CC35FF" w:rsidRDefault="00CC35FF" w:rsidP="005859FB">
      <w:pPr>
        <w:spacing w:before="50" w:after="50"/>
        <w:ind w:right="1083" w:hanging="720"/>
        <w:contextualSpacing/>
        <w:rPr>
          <w:rFonts w:eastAsia="Calibri" w:cs="Arial"/>
          <w:szCs w:val="24"/>
          <w:lang w:val="en-GB"/>
        </w:rPr>
      </w:pPr>
    </w:p>
    <w:p w14:paraId="02BAE552" w14:textId="05BF28B1" w:rsidR="00CC35FF" w:rsidRPr="007B19E8" w:rsidRDefault="00CC35FF" w:rsidP="005859FB">
      <w:pPr>
        <w:spacing w:before="50" w:after="50"/>
        <w:ind w:left="1560" w:right="1083" w:hanging="840"/>
        <w:contextualSpacing/>
        <w:rPr>
          <w:rFonts w:eastAsia="Calibri" w:cs="Arial"/>
          <w:szCs w:val="24"/>
          <w:lang w:val="en-GB"/>
        </w:rPr>
      </w:pPr>
      <w:r>
        <w:rPr>
          <w:rFonts w:eastAsia="Calibri" w:cs="Arial"/>
          <w:szCs w:val="24"/>
          <w:lang w:val="en-GB"/>
        </w:rPr>
        <w:lastRenderedPageBreak/>
        <w:tab/>
        <w:t>If the conduct arises while the student is an employee of the NHS, Social Care or other agency or employer, the employing body must investigate under their own regulations and procedures.  The student will thereafter be investigated under these Edinburgh Napier University Fitness to Practise Regulations.</w:t>
      </w:r>
    </w:p>
    <w:p w14:paraId="1FD712C6" w14:textId="77777777" w:rsidR="00DD0B23" w:rsidRPr="007B19E8" w:rsidRDefault="00DD0B23" w:rsidP="005859FB">
      <w:pPr>
        <w:spacing w:before="50" w:after="50"/>
        <w:ind w:right="1083" w:hanging="720"/>
        <w:contextualSpacing/>
        <w:rPr>
          <w:rFonts w:eastAsia="Calibri" w:cs="Arial"/>
          <w:szCs w:val="24"/>
          <w:lang w:val="en-GB"/>
        </w:rPr>
      </w:pPr>
    </w:p>
    <w:p w14:paraId="4D7134B2" w14:textId="77777777" w:rsidR="00184EE8" w:rsidRDefault="00DD0B23" w:rsidP="005859FB">
      <w:pPr>
        <w:pStyle w:val="Heading3"/>
        <w:spacing w:before="50" w:after="50"/>
        <w:ind w:right="1083"/>
      </w:pPr>
      <w:r w:rsidRPr="007B19E8">
        <w:t>FP1.</w:t>
      </w:r>
      <w:r w:rsidR="007B7019" w:rsidRPr="007B19E8">
        <w:t>5</w:t>
      </w:r>
      <w:r w:rsidR="00FE6A8C">
        <w:tab/>
      </w:r>
    </w:p>
    <w:p w14:paraId="18F7E6B6" w14:textId="41B81101" w:rsidR="00DD0B23" w:rsidRDefault="00DD0B23" w:rsidP="005859FB">
      <w:pPr>
        <w:spacing w:before="50" w:after="50"/>
        <w:ind w:right="1083"/>
      </w:pPr>
      <w:r w:rsidRPr="007B19E8">
        <w:t>Any</w:t>
      </w:r>
      <w:r w:rsidRPr="00FC4F97">
        <w:t xml:space="preserve"> </w:t>
      </w:r>
      <w:r w:rsidRPr="00555A42">
        <w:rPr>
          <w:rFonts w:eastAsia="Calibri"/>
          <w:lang w:val="en-GB"/>
        </w:rPr>
        <w:t>member</w:t>
      </w:r>
      <w:r w:rsidRPr="00FC4F97">
        <w:t xml:space="preserve"> of academic staff involved with </w:t>
      </w:r>
      <w:r>
        <w:t xml:space="preserve">a student’s </w:t>
      </w:r>
      <w:proofErr w:type="spellStart"/>
      <w:r w:rsidRPr="00FC4F97">
        <w:t>programme</w:t>
      </w:r>
      <w:proofErr w:type="spellEnd"/>
      <w:r w:rsidRPr="00FC4F97">
        <w:t xml:space="preserve"> who has concerns </w:t>
      </w:r>
      <w:r w:rsidRPr="00BF17FB">
        <w:rPr>
          <w:rFonts w:eastAsia="Calibri"/>
          <w:lang w:val="en-GB" w:eastAsia="en-GB"/>
        </w:rPr>
        <w:t>regarding</w:t>
      </w:r>
      <w:r w:rsidRPr="00FC4F97">
        <w:t xml:space="preserve"> </w:t>
      </w:r>
      <w:r>
        <w:t>their</w:t>
      </w:r>
      <w:r w:rsidRPr="00FC4F97">
        <w:t xml:space="preserve"> </w:t>
      </w:r>
      <w:r w:rsidR="007B262F">
        <w:t>F</w:t>
      </w:r>
      <w:r w:rsidRPr="00FC4F97">
        <w:t xml:space="preserve">itness to </w:t>
      </w:r>
      <w:proofErr w:type="spellStart"/>
      <w:r w:rsidR="007B262F">
        <w:t>P</w:t>
      </w:r>
      <w:r w:rsidRPr="00FC4F97">
        <w:t>ractise</w:t>
      </w:r>
      <w:proofErr w:type="spellEnd"/>
      <w:r w:rsidRPr="00FC4F97">
        <w:t xml:space="preserve"> should inform </w:t>
      </w:r>
      <w:r w:rsidRPr="00015D3F">
        <w:rPr>
          <w:rStyle w:val="NoSpacingChar"/>
          <w:rFonts w:cs="Arial"/>
          <w:sz w:val="24"/>
          <w:szCs w:val="24"/>
        </w:rPr>
        <w:t xml:space="preserve">the </w:t>
      </w:r>
      <w:proofErr w:type="spellStart"/>
      <w:r w:rsidRPr="00015D3F">
        <w:rPr>
          <w:rStyle w:val="NoSpacingChar"/>
          <w:rFonts w:cs="Arial"/>
          <w:sz w:val="24"/>
          <w:szCs w:val="24"/>
        </w:rPr>
        <w:t>Authorised</w:t>
      </w:r>
      <w:proofErr w:type="spellEnd"/>
      <w:r w:rsidRPr="00015D3F">
        <w:rPr>
          <w:rStyle w:val="NoSpacingChar"/>
          <w:rFonts w:cs="Arial"/>
          <w:sz w:val="24"/>
          <w:szCs w:val="24"/>
        </w:rPr>
        <w:t xml:space="preserve"> Officer (normally </w:t>
      </w:r>
      <w:r>
        <w:rPr>
          <w:rStyle w:val="NoSpacingChar"/>
          <w:rFonts w:cs="Arial"/>
          <w:sz w:val="24"/>
          <w:szCs w:val="24"/>
        </w:rPr>
        <w:t xml:space="preserve">the </w:t>
      </w:r>
      <w:r w:rsidR="00A758F8">
        <w:rPr>
          <w:rStyle w:val="NoSpacingChar"/>
          <w:rFonts w:cs="Arial"/>
          <w:sz w:val="24"/>
          <w:szCs w:val="24"/>
        </w:rPr>
        <w:t xml:space="preserve">Dean </w:t>
      </w:r>
      <w:r w:rsidRPr="00015D3F">
        <w:rPr>
          <w:rStyle w:val="NoSpacingChar"/>
          <w:rFonts w:cs="Arial"/>
          <w:sz w:val="24"/>
          <w:szCs w:val="24"/>
        </w:rPr>
        <w:t>of School</w:t>
      </w:r>
      <w:r>
        <w:rPr>
          <w:rStyle w:val="NoSpacingChar"/>
          <w:rFonts w:cs="Arial"/>
          <w:sz w:val="24"/>
          <w:szCs w:val="24"/>
        </w:rPr>
        <w:t xml:space="preserve">) or </w:t>
      </w:r>
      <w:r w:rsidR="009D5218">
        <w:rPr>
          <w:rStyle w:val="NoSpacingChar"/>
          <w:rFonts w:cs="Arial"/>
          <w:sz w:val="24"/>
          <w:szCs w:val="24"/>
        </w:rPr>
        <w:t>their</w:t>
      </w:r>
      <w:r>
        <w:rPr>
          <w:rStyle w:val="NoSpacingChar"/>
          <w:rFonts w:cs="Arial"/>
          <w:sz w:val="24"/>
          <w:szCs w:val="24"/>
        </w:rPr>
        <w:t xml:space="preserve"> nominee </w:t>
      </w:r>
      <w:r w:rsidRPr="00FC4F97">
        <w:t xml:space="preserve">in writing as soon as is practicably possible. </w:t>
      </w:r>
    </w:p>
    <w:p w14:paraId="795A911B" w14:textId="77777777" w:rsidR="00DD0B23" w:rsidRPr="00FC4F97" w:rsidRDefault="00DD0B23" w:rsidP="005859FB">
      <w:pPr>
        <w:spacing w:before="50" w:after="50"/>
        <w:ind w:right="1083" w:hanging="720"/>
        <w:contextualSpacing/>
        <w:rPr>
          <w:rFonts w:cs="Arial"/>
          <w:szCs w:val="24"/>
        </w:rPr>
      </w:pPr>
      <w:r w:rsidRPr="00FC4F97">
        <w:rPr>
          <w:rFonts w:cs="Arial"/>
          <w:szCs w:val="24"/>
        </w:rPr>
        <w:t xml:space="preserve"> </w:t>
      </w:r>
    </w:p>
    <w:p w14:paraId="7F88C0EC" w14:textId="77777777" w:rsidR="00184EE8" w:rsidRDefault="00DD0B23" w:rsidP="005859FB">
      <w:pPr>
        <w:pStyle w:val="Heading3"/>
        <w:spacing w:before="50" w:after="50"/>
        <w:ind w:right="1083"/>
      </w:pPr>
      <w:r w:rsidRPr="007B19E8">
        <w:t>FP1.</w:t>
      </w:r>
      <w:r w:rsidR="007B7019" w:rsidRPr="007B19E8">
        <w:t>6</w:t>
      </w:r>
      <w:r w:rsidRPr="007B19E8">
        <w:t xml:space="preserve"> </w:t>
      </w:r>
      <w:r w:rsidR="00FE6A8C">
        <w:tab/>
      </w:r>
    </w:p>
    <w:p w14:paraId="11DB09C9" w14:textId="210608B5" w:rsidR="00845729" w:rsidRDefault="00DD0B23" w:rsidP="005859FB">
      <w:pPr>
        <w:spacing w:before="50" w:after="50"/>
        <w:ind w:right="1083"/>
      </w:pPr>
      <w:r w:rsidRPr="007B19E8">
        <w:t xml:space="preserve">Any member of staff in a placement area, external agency or any other person may raise concerns regarding a student’s fitness to </w:t>
      </w:r>
      <w:proofErr w:type="spellStart"/>
      <w:r w:rsidRPr="007B19E8">
        <w:t>practise</w:t>
      </w:r>
      <w:proofErr w:type="spellEnd"/>
      <w:r w:rsidRPr="007B19E8">
        <w:t xml:space="preserve"> in writing to </w:t>
      </w:r>
      <w:r w:rsidRPr="007B19E8">
        <w:rPr>
          <w:rStyle w:val="NoSpacingChar"/>
          <w:rFonts w:cs="Arial"/>
          <w:sz w:val="24"/>
          <w:szCs w:val="24"/>
        </w:rPr>
        <w:t xml:space="preserve">the </w:t>
      </w:r>
      <w:proofErr w:type="spellStart"/>
      <w:r w:rsidRPr="007B19E8">
        <w:rPr>
          <w:rStyle w:val="NoSpacingChar"/>
          <w:rFonts w:cs="Arial"/>
          <w:sz w:val="24"/>
          <w:szCs w:val="24"/>
        </w:rPr>
        <w:t>Authorised</w:t>
      </w:r>
      <w:proofErr w:type="spellEnd"/>
      <w:r w:rsidRPr="007B19E8">
        <w:rPr>
          <w:rStyle w:val="NoSpacingChar"/>
          <w:rFonts w:cs="Arial"/>
          <w:sz w:val="24"/>
          <w:szCs w:val="24"/>
        </w:rPr>
        <w:t xml:space="preserve"> Officer or </w:t>
      </w:r>
      <w:r w:rsidR="00D053D2">
        <w:rPr>
          <w:rStyle w:val="NoSpacingChar"/>
          <w:rFonts w:cs="Arial"/>
          <w:sz w:val="24"/>
          <w:szCs w:val="24"/>
        </w:rPr>
        <w:t>their</w:t>
      </w:r>
      <w:r w:rsidRPr="007B19E8">
        <w:rPr>
          <w:rStyle w:val="NoSpacingChar"/>
          <w:rFonts w:cs="Arial"/>
          <w:sz w:val="24"/>
          <w:szCs w:val="24"/>
        </w:rPr>
        <w:t xml:space="preserve"> nominee</w:t>
      </w:r>
      <w:r w:rsidRPr="007B19E8">
        <w:t xml:space="preserve"> as soon as practicably possible. </w:t>
      </w:r>
    </w:p>
    <w:p w14:paraId="46F7AF1E" w14:textId="77777777" w:rsidR="00845729" w:rsidRDefault="00845729" w:rsidP="005859FB">
      <w:pPr>
        <w:tabs>
          <w:tab w:val="left" w:pos="567"/>
        </w:tabs>
        <w:autoSpaceDE w:val="0"/>
        <w:autoSpaceDN w:val="0"/>
        <w:adjustRightInd w:val="0"/>
        <w:spacing w:before="50" w:after="50"/>
        <w:ind w:right="1083" w:hanging="720"/>
        <w:rPr>
          <w:rFonts w:cs="Arial"/>
          <w:szCs w:val="24"/>
        </w:rPr>
      </w:pPr>
    </w:p>
    <w:p w14:paraId="05EF3BB3" w14:textId="77777777" w:rsidR="00184EE8" w:rsidRDefault="00845729" w:rsidP="005859FB">
      <w:pPr>
        <w:pStyle w:val="Heading3"/>
        <w:spacing w:before="50" w:after="50"/>
        <w:ind w:right="1083"/>
      </w:pPr>
      <w:r>
        <w:t xml:space="preserve">FP1.7 </w:t>
      </w:r>
      <w:r w:rsidR="00FE6A8C">
        <w:tab/>
      </w:r>
    </w:p>
    <w:p w14:paraId="227DB378" w14:textId="4DB077C2" w:rsidR="00E4629A" w:rsidRDefault="00845729" w:rsidP="005859FB">
      <w:pPr>
        <w:spacing w:before="50" w:after="50"/>
        <w:ind w:right="1083"/>
      </w:pPr>
      <w:r>
        <w:t>Where the initial referral</w:t>
      </w:r>
      <w:r w:rsidR="007A1CD3">
        <w:t xml:space="preserve"> </w:t>
      </w:r>
      <w:r w:rsidR="007A1CD3" w:rsidRPr="00B03224">
        <w:t xml:space="preserve">indicates that the matter is of </w:t>
      </w:r>
      <w:r w:rsidR="00FB739B">
        <w:t xml:space="preserve">a </w:t>
      </w:r>
      <w:r w:rsidR="007A1CD3" w:rsidRPr="00B03224">
        <w:t xml:space="preserve">serious nature and the student is on practice placement, the student may be temporarily withdrawn from the placement, with immediate effect, by the </w:t>
      </w:r>
      <w:proofErr w:type="spellStart"/>
      <w:r w:rsidR="007A1CD3" w:rsidRPr="00B03224">
        <w:t>Authorised</w:t>
      </w:r>
      <w:proofErr w:type="spellEnd"/>
      <w:r w:rsidR="007A1CD3" w:rsidRPr="00B03224">
        <w:t xml:space="preserve"> Officer or their nominee, pending further investigations in accordance with these regulations, the relevant professional body </w:t>
      </w:r>
      <w:proofErr w:type="gramStart"/>
      <w:r w:rsidR="007A1CD3" w:rsidRPr="00B03224">
        <w:t>regulations</w:t>
      </w:r>
      <w:proofErr w:type="gramEnd"/>
      <w:r w:rsidR="007A1CD3" w:rsidRPr="00B03224">
        <w:t xml:space="preserve"> or criminal proceedings.</w:t>
      </w:r>
    </w:p>
    <w:p w14:paraId="47717196" w14:textId="661F54AB" w:rsidR="007A1CD3" w:rsidRDefault="007A1CD3" w:rsidP="005859FB">
      <w:pPr>
        <w:tabs>
          <w:tab w:val="left" w:pos="567"/>
        </w:tabs>
        <w:autoSpaceDE w:val="0"/>
        <w:autoSpaceDN w:val="0"/>
        <w:adjustRightInd w:val="0"/>
        <w:spacing w:before="50" w:after="50"/>
        <w:ind w:right="1083" w:hanging="720"/>
        <w:rPr>
          <w:rFonts w:cs="Arial"/>
          <w:szCs w:val="24"/>
        </w:rPr>
      </w:pPr>
    </w:p>
    <w:p w14:paraId="3A87B37D" w14:textId="77777777" w:rsidR="00184EE8" w:rsidRDefault="007A1CD3" w:rsidP="005859FB">
      <w:pPr>
        <w:pStyle w:val="Heading3"/>
        <w:spacing w:before="50" w:after="50"/>
        <w:ind w:right="1083"/>
      </w:pPr>
      <w:r>
        <w:t>FP1.8</w:t>
      </w:r>
      <w:r w:rsidR="007E07B6">
        <w:t xml:space="preserve"> </w:t>
      </w:r>
      <w:r w:rsidR="000C7BC7">
        <w:tab/>
      </w:r>
    </w:p>
    <w:p w14:paraId="5B000168" w14:textId="5AE912EB" w:rsidR="007A1CD3" w:rsidRPr="00B03224" w:rsidRDefault="007E07B6" w:rsidP="005859FB">
      <w:pPr>
        <w:spacing w:before="50" w:after="50"/>
        <w:ind w:right="1083"/>
      </w:pPr>
      <w:r w:rsidRPr="00B03224">
        <w:t xml:space="preserve">Consideration must be given by the </w:t>
      </w:r>
      <w:proofErr w:type="spellStart"/>
      <w:r w:rsidRPr="00B03224">
        <w:t>Authorised</w:t>
      </w:r>
      <w:proofErr w:type="spellEnd"/>
      <w:r w:rsidRPr="00B03224">
        <w:t xml:space="preserve"> Officer or their nominee as to whether there may be grounds for the student to be suspended from the University immediately, pending any investigation or hearing, or the conclusion of criminal proceedings or receipt of a satisfactory medical assessment.</w:t>
      </w:r>
      <w:r w:rsidR="00D053D2">
        <w:t xml:space="preserve"> Any such suspension will be undertaken in accordance with the provisions of Edinburgh Napier University’s Student Conduct Regulations.</w:t>
      </w:r>
    </w:p>
    <w:p w14:paraId="4B5AC368" w14:textId="77777777" w:rsidR="00E4629A" w:rsidRPr="007B19E8" w:rsidRDefault="00E4629A" w:rsidP="005859FB">
      <w:pPr>
        <w:tabs>
          <w:tab w:val="left" w:pos="567"/>
        </w:tabs>
        <w:autoSpaceDE w:val="0"/>
        <w:autoSpaceDN w:val="0"/>
        <w:adjustRightInd w:val="0"/>
        <w:spacing w:before="50" w:after="50"/>
        <w:ind w:right="1083" w:hanging="720"/>
        <w:rPr>
          <w:rFonts w:cs="Arial"/>
          <w:bCs/>
          <w:szCs w:val="24"/>
        </w:rPr>
      </w:pPr>
    </w:p>
    <w:p w14:paraId="1217728C" w14:textId="77777777" w:rsidR="00184EE8" w:rsidRDefault="00DD0B23" w:rsidP="005859FB">
      <w:pPr>
        <w:pStyle w:val="Heading3"/>
        <w:spacing w:before="50" w:after="50"/>
        <w:ind w:right="1083"/>
      </w:pPr>
      <w:r w:rsidRPr="007B19E8">
        <w:lastRenderedPageBreak/>
        <w:t>FP1.</w:t>
      </w:r>
      <w:r w:rsidR="007E07B6">
        <w:t>9</w:t>
      </w:r>
      <w:r w:rsidR="000C7BC7">
        <w:tab/>
      </w:r>
    </w:p>
    <w:p w14:paraId="74074B30" w14:textId="7AC5D208" w:rsidR="00DD0B23" w:rsidRDefault="00DD0B23" w:rsidP="005859FB">
      <w:pPr>
        <w:ind w:right="1083"/>
        <w:rPr>
          <w:szCs w:val="23"/>
        </w:rPr>
      </w:pPr>
      <w:r w:rsidRPr="007B19E8">
        <w:t xml:space="preserve">Referral to the Fitness to </w:t>
      </w:r>
      <w:proofErr w:type="spellStart"/>
      <w:r w:rsidRPr="007B19E8">
        <w:t>Practise</w:t>
      </w:r>
      <w:proofErr w:type="spellEnd"/>
      <w:r w:rsidRPr="007B19E8">
        <w:t xml:space="preserve"> procedure will result in an initial investigation</w:t>
      </w:r>
      <w:r w:rsidRPr="007B19E8">
        <w:rPr>
          <w:bCs/>
        </w:rPr>
        <w:t xml:space="preserve"> </w:t>
      </w:r>
      <w:r w:rsidRPr="007B19E8">
        <w:t xml:space="preserve">of the circumstances by the </w:t>
      </w:r>
      <w:proofErr w:type="spellStart"/>
      <w:r w:rsidRPr="007B19E8">
        <w:t>Authorised</w:t>
      </w:r>
      <w:proofErr w:type="spellEnd"/>
      <w:r w:rsidRPr="007B19E8">
        <w:t xml:space="preserve"> Officer or </w:t>
      </w:r>
      <w:r w:rsidR="00831C7D">
        <w:t>their</w:t>
      </w:r>
      <w:r w:rsidRPr="007B19E8">
        <w:t xml:space="preserve"> nominee.</w:t>
      </w:r>
      <w:r w:rsidR="009A63FA">
        <w:t xml:space="preserve"> </w:t>
      </w:r>
      <w:r w:rsidR="009A63FA" w:rsidRPr="0034699C">
        <w:t xml:space="preserve">In the case of Social Work, where students must be registered with the SSSC, </w:t>
      </w:r>
      <w:r w:rsidR="009A63FA" w:rsidRPr="0034699C">
        <w:rPr>
          <w:szCs w:val="23"/>
        </w:rPr>
        <w:t xml:space="preserve">the regulatory body will be </w:t>
      </w:r>
      <w:proofErr w:type="gramStart"/>
      <w:r w:rsidR="009A63FA" w:rsidRPr="0034699C">
        <w:rPr>
          <w:szCs w:val="23"/>
        </w:rPr>
        <w:t>notified</w:t>
      </w:r>
      <w:proofErr w:type="gramEnd"/>
      <w:r w:rsidR="009A63FA" w:rsidRPr="0034699C">
        <w:rPr>
          <w:szCs w:val="23"/>
        </w:rPr>
        <w:t xml:space="preserve"> and guidance sought</w:t>
      </w:r>
      <w:r w:rsidR="009A63FA" w:rsidRPr="00F1733B">
        <w:rPr>
          <w:szCs w:val="23"/>
        </w:rPr>
        <w:t xml:space="preserve"> where so required.</w:t>
      </w:r>
    </w:p>
    <w:p w14:paraId="1545E5D6" w14:textId="358F0CD9" w:rsidR="005553E7" w:rsidRPr="00B03224" w:rsidRDefault="005553E7" w:rsidP="005859FB">
      <w:pPr>
        <w:ind w:right="1083"/>
        <w:rPr>
          <w:rFonts w:cs="Arial"/>
          <w:szCs w:val="23"/>
        </w:rPr>
      </w:pPr>
    </w:p>
    <w:p w14:paraId="0F90EB10" w14:textId="77777777" w:rsidR="000F5989" w:rsidRPr="00B03224" w:rsidRDefault="005553E7" w:rsidP="005859FB">
      <w:pPr>
        <w:ind w:right="1083"/>
      </w:pPr>
      <w:r w:rsidRPr="00B03224">
        <w:rPr>
          <w:szCs w:val="23"/>
        </w:rPr>
        <w:tab/>
        <w:t xml:space="preserve">In line with </w:t>
      </w:r>
      <w:r w:rsidR="000F5989" w:rsidRPr="00B03224">
        <w:t xml:space="preserve">Edinburgh Napier University’s Student Conduct Regulations, each case will be handled fairly and equitably, with due regard to the individual circumstances of each case. </w:t>
      </w:r>
    </w:p>
    <w:p w14:paraId="45968B78" w14:textId="77777777" w:rsidR="000F5989" w:rsidRPr="00B03224" w:rsidRDefault="000F5989" w:rsidP="005859FB">
      <w:pPr>
        <w:ind w:right="1083"/>
      </w:pPr>
    </w:p>
    <w:p w14:paraId="3B715F73" w14:textId="42D24426" w:rsidR="000F5989" w:rsidRPr="00B03224" w:rsidRDefault="000F5989" w:rsidP="005859FB">
      <w:pPr>
        <w:ind w:right="1083"/>
      </w:pPr>
      <w:r w:rsidRPr="00B03224">
        <w:tab/>
        <w:t xml:space="preserve">On receipt of the referral, the </w:t>
      </w:r>
      <w:proofErr w:type="spellStart"/>
      <w:r w:rsidRPr="00B03224">
        <w:t>Authorised</w:t>
      </w:r>
      <w:proofErr w:type="spellEnd"/>
      <w:r w:rsidRPr="00B03224">
        <w:t xml:space="preserve"> Officer or their nominee will decide which stage of the Fitness to </w:t>
      </w:r>
      <w:proofErr w:type="spellStart"/>
      <w:r w:rsidRPr="00B03224">
        <w:t>Practi</w:t>
      </w:r>
      <w:r w:rsidR="00A26D8E">
        <w:t>s</w:t>
      </w:r>
      <w:r w:rsidRPr="00B03224">
        <w:t>e</w:t>
      </w:r>
      <w:proofErr w:type="spellEnd"/>
      <w:r w:rsidRPr="00B03224">
        <w:t xml:space="preserve"> (</w:t>
      </w:r>
      <w:proofErr w:type="spellStart"/>
      <w:r w:rsidRPr="00B03224">
        <w:t>FtP</w:t>
      </w:r>
      <w:proofErr w:type="spellEnd"/>
      <w:r w:rsidRPr="00B03224">
        <w:t>) process the referral falls under, a ‘pre-</w:t>
      </w:r>
      <w:proofErr w:type="spellStart"/>
      <w:r w:rsidRPr="00B03224">
        <w:t>FtP</w:t>
      </w:r>
      <w:proofErr w:type="spellEnd"/>
      <w:r w:rsidRPr="00B03224">
        <w:t xml:space="preserve">’; ‘Stage 1 </w:t>
      </w:r>
      <w:proofErr w:type="spellStart"/>
      <w:r w:rsidRPr="00B03224">
        <w:t>FtP</w:t>
      </w:r>
      <w:proofErr w:type="spellEnd"/>
      <w:r w:rsidRPr="00B03224">
        <w:t xml:space="preserve">’ or ‘Stage 2 </w:t>
      </w:r>
      <w:proofErr w:type="spellStart"/>
      <w:r w:rsidRPr="00B03224">
        <w:t>FtP</w:t>
      </w:r>
      <w:proofErr w:type="spellEnd"/>
      <w:r w:rsidRPr="00B03224">
        <w:t>’. The pre-</w:t>
      </w:r>
      <w:proofErr w:type="spellStart"/>
      <w:r w:rsidRPr="00B03224">
        <w:t>FtP</w:t>
      </w:r>
      <w:proofErr w:type="spellEnd"/>
      <w:r w:rsidRPr="00B03224">
        <w:t xml:space="preserve"> stage relates to initial concerns about a student which may not require formal Fitness to </w:t>
      </w:r>
      <w:proofErr w:type="spellStart"/>
      <w:r w:rsidRPr="00B03224">
        <w:t>Practise</w:t>
      </w:r>
      <w:proofErr w:type="spellEnd"/>
      <w:r w:rsidRPr="00B03224">
        <w:t xml:space="preserve"> investigation, </w:t>
      </w:r>
      <w:proofErr w:type="gramStart"/>
      <w:r w:rsidRPr="00B03224">
        <w:t>e.g.</w:t>
      </w:r>
      <w:proofErr w:type="gramEnd"/>
      <w:r w:rsidRPr="00B03224">
        <w:t xml:space="preserve"> where a student needs reasonable adjustments to be made. Stage 1 relates to issues where there are concerns about a student’s conduct but there is no immediate question about the need to protect the public and the student can be given the opportunity to learn from the situation. Stage 2 relates to student conduct where there may be a question about the need to protect the public, or the student has repeated conduct previously of concern, and/ or previous attempts to remedy the situation seem to have failed, or the </w:t>
      </w:r>
      <w:proofErr w:type="gramStart"/>
      <w:r w:rsidRPr="00B03224">
        <w:t>particular situation</w:t>
      </w:r>
      <w:proofErr w:type="gramEnd"/>
      <w:r w:rsidRPr="00B03224">
        <w:t xml:space="preserve"> is of a complex and/ or sensitive nature.</w:t>
      </w:r>
    </w:p>
    <w:p w14:paraId="076784FD" w14:textId="77777777" w:rsidR="000F5989" w:rsidRPr="00B03224" w:rsidRDefault="000F5989" w:rsidP="005859FB">
      <w:pPr>
        <w:ind w:right="1083"/>
      </w:pPr>
    </w:p>
    <w:p w14:paraId="296598F5" w14:textId="7DB01777" w:rsidR="000F5989" w:rsidRPr="00B03224" w:rsidRDefault="000F5989" w:rsidP="005859FB">
      <w:pPr>
        <w:ind w:right="1083"/>
      </w:pPr>
      <w:r w:rsidRPr="00B03224">
        <w:tab/>
        <w:t xml:space="preserve">One exception to the above is in relation to student Veterinary Nurses. Where Stage 2 concerns are being considered, the College of Animal Welfare (CAW) will normally investigate and hold hearings to address professional practice issues. In that instance, academic Veterinary Nurse staff will attend hearings hosted by CAW. All other allegations of misconduct will be considered at a Fitness to </w:t>
      </w:r>
      <w:proofErr w:type="spellStart"/>
      <w:r w:rsidR="00A26D8E" w:rsidRPr="00B03224">
        <w:t>Practi</w:t>
      </w:r>
      <w:r w:rsidR="00A26D8E">
        <w:t>s</w:t>
      </w:r>
      <w:r w:rsidR="00A26D8E" w:rsidRPr="00B03224">
        <w:t>e</w:t>
      </w:r>
      <w:proofErr w:type="spellEnd"/>
      <w:r w:rsidR="00A26D8E" w:rsidRPr="00B03224">
        <w:t xml:space="preserve"> </w:t>
      </w:r>
      <w:r w:rsidRPr="00B03224">
        <w:t xml:space="preserve">Panel hosted by Edinburgh Napier University as described in these regulations. </w:t>
      </w:r>
    </w:p>
    <w:p w14:paraId="56DC6B8B" w14:textId="77777777" w:rsidR="00DD0B23" w:rsidRPr="007B19E8" w:rsidRDefault="00DD0B23" w:rsidP="005859FB">
      <w:pPr>
        <w:widowControl w:val="0"/>
        <w:tabs>
          <w:tab w:val="left" w:pos="851"/>
        </w:tabs>
        <w:autoSpaceDE w:val="0"/>
        <w:autoSpaceDN w:val="0"/>
        <w:adjustRightInd w:val="0"/>
        <w:spacing w:before="50" w:after="50"/>
        <w:ind w:right="1083"/>
        <w:rPr>
          <w:rFonts w:cs="Arial"/>
          <w:szCs w:val="24"/>
        </w:rPr>
      </w:pPr>
    </w:p>
    <w:p w14:paraId="5B43A446" w14:textId="77777777" w:rsidR="00C43A29" w:rsidRDefault="00DD0B23" w:rsidP="005859FB">
      <w:pPr>
        <w:pStyle w:val="Heading3"/>
        <w:ind w:right="1083"/>
      </w:pPr>
      <w:r w:rsidRPr="007B19E8">
        <w:t>FP1.</w:t>
      </w:r>
      <w:r w:rsidR="00325C8C">
        <w:t>10</w:t>
      </w:r>
      <w:r w:rsidRPr="007B19E8">
        <w:t xml:space="preserve"> </w:t>
      </w:r>
    </w:p>
    <w:p w14:paraId="2AE5D7CE" w14:textId="023F8E52" w:rsidR="00277AFD" w:rsidRPr="001C5447" w:rsidRDefault="00277AFD" w:rsidP="005859FB">
      <w:pPr>
        <w:ind w:right="1083"/>
      </w:pPr>
      <w:r w:rsidRPr="001C5447">
        <w:t xml:space="preserve">Options available to the </w:t>
      </w:r>
      <w:proofErr w:type="spellStart"/>
      <w:r w:rsidRPr="001C5447">
        <w:t>Authorised</w:t>
      </w:r>
      <w:proofErr w:type="spellEnd"/>
      <w:r w:rsidRPr="001C5447">
        <w:t xml:space="preserve"> Officer or their nominee at the pre-</w:t>
      </w:r>
      <w:proofErr w:type="spellStart"/>
      <w:r w:rsidRPr="001C5447">
        <w:t>FtP</w:t>
      </w:r>
      <w:proofErr w:type="spellEnd"/>
      <w:r w:rsidRPr="001C5447">
        <w:t xml:space="preserve"> stage are as follows: </w:t>
      </w:r>
    </w:p>
    <w:p w14:paraId="4E94C37D" w14:textId="77777777" w:rsidR="00277AFD" w:rsidRPr="001C5447" w:rsidRDefault="00277AFD" w:rsidP="005859FB">
      <w:pPr>
        <w:pStyle w:val="BodyText"/>
        <w:spacing w:before="50" w:after="50" w:line="360" w:lineRule="auto"/>
        <w:ind w:left="1546" w:right="1083" w:hanging="720"/>
      </w:pPr>
    </w:p>
    <w:p w14:paraId="3C1C8174" w14:textId="77777777" w:rsidR="00277AFD" w:rsidRPr="001C5447" w:rsidRDefault="00277AFD" w:rsidP="005859FB">
      <w:pPr>
        <w:pStyle w:val="BodyText"/>
        <w:numPr>
          <w:ilvl w:val="0"/>
          <w:numId w:val="34"/>
        </w:numPr>
        <w:tabs>
          <w:tab w:val="left" w:pos="9356"/>
        </w:tabs>
        <w:spacing w:before="50" w:after="50" w:line="360" w:lineRule="auto"/>
        <w:ind w:right="1083"/>
      </w:pPr>
      <w:r w:rsidRPr="001C5447">
        <w:t xml:space="preserve">Decide that there is no case for the student to answer. In this situation the </w:t>
      </w:r>
      <w:proofErr w:type="spellStart"/>
      <w:r w:rsidRPr="001C5447">
        <w:t>Authorised</w:t>
      </w:r>
      <w:proofErr w:type="spellEnd"/>
      <w:r w:rsidRPr="001C5447">
        <w:t xml:space="preserve"> Officer and/ or their nominee will inform the referrer and/ or the student and/ or the student’s Personal Development Tutor, depending on the </w:t>
      </w:r>
      <w:proofErr w:type="gramStart"/>
      <w:r w:rsidRPr="001C5447">
        <w:t>particular circumstances</w:t>
      </w:r>
      <w:proofErr w:type="gramEnd"/>
      <w:r w:rsidRPr="001C5447">
        <w:t xml:space="preserve"> of the referral. </w:t>
      </w:r>
    </w:p>
    <w:p w14:paraId="2C9F2053" w14:textId="77777777" w:rsidR="00277AFD" w:rsidRPr="001C5447" w:rsidRDefault="00277AFD" w:rsidP="005859FB">
      <w:pPr>
        <w:pStyle w:val="BodyText"/>
        <w:tabs>
          <w:tab w:val="left" w:pos="9356"/>
        </w:tabs>
        <w:spacing w:before="50" w:after="50" w:line="360" w:lineRule="auto"/>
        <w:ind w:left="1546" w:right="1083" w:hanging="720"/>
      </w:pPr>
    </w:p>
    <w:p w14:paraId="6FA7DA2E" w14:textId="77777777" w:rsidR="00277AFD" w:rsidRPr="001C5447" w:rsidRDefault="00277AFD" w:rsidP="005859FB">
      <w:pPr>
        <w:pStyle w:val="BodyText"/>
        <w:numPr>
          <w:ilvl w:val="0"/>
          <w:numId w:val="35"/>
        </w:numPr>
        <w:tabs>
          <w:tab w:val="left" w:pos="9356"/>
        </w:tabs>
        <w:spacing w:before="50" w:after="50" w:line="360" w:lineRule="auto"/>
        <w:ind w:right="1083"/>
      </w:pPr>
      <w:r w:rsidRPr="001C5447">
        <w:t xml:space="preserve">Decide that there is insufficient information to base a decision on. In this situation the </w:t>
      </w:r>
      <w:proofErr w:type="spellStart"/>
      <w:r w:rsidRPr="001C5447">
        <w:t>Authorised</w:t>
      </w:r>
      <w:proofErr w:type="spellEnd"/>
      <w:r w:rsidRPr="001C5447">
        <w:t xml:space="preserve"> Officer or their nominee will notify the referrer of this and ask for further clarification.</w:t>
      </w:r>
    </w:p>
    <w:p w14:paraId="156A023C" w14:textId="77777777" w:rsidR="00277AFD" w:rsidRPr="001C5447" w:rsidRDefault="00277AFD" w:rsidP="005859FB">
      <w:pPr>
        <w:pStyle w:val="BodyText"/>
        <w:tabs>
          <w:tab w:val="left" w:pos="9356"/>
        </w:tabs>
        <w:spacing w:before="50" w:after="50" w:line="360" w:lineRule="auto"/>
        <w:ind w:right="1083"/>
      </w:pPr>
    </w:p>
    <w:p w14:paraId="1EE48473" w14:textId="0158A497" w:rsidR="00277AFD" w:rsidRPr="001C5447" w:rsidRDefault="00277AFD" w:rsidP="005859FB">
      <w:pPr>
        <w:pStyle w:val="BodyText"/>
        <w:numPr>
          <w:ilvl w:val="0"/>
          <w:numId w:val="35"/>
        </w:numPr>
        <w:tabs>
          <w:tab w:val="left" w:pos="9356"/>
        </w:tabs>
        <w:spacing w:before="50" w:after="50" w:line="360" w:lineRule="auto"/>
        <w:ind w:right="1083"/>
      </w:pPr>
      <w:r w:rsidRPr="001C5447">
        <w:t xml:space="preserve">Decide that the referral information indicates that the student conduct in question is not a Fitness to </w:t>
      </w:r>
      <w:proofErr w:type="spellStart"/>
      <w:r w:rsidRPr="001C5447">
        <w:t>Practise</w:t>
      </w:r>
      <w:proofErr w:type="spellEnd"/>
      <w:r w:rsidRPr="001C5447">
        <w:t xml:space="preserve"> </w:t>
      </w:r>
      <w:proofErr w:type="gramStart"/>
      <w:r w:rsidRPr="001C5447">
        <w:t>issue</w:t>
      </w:r>
      <w:proofErr w:type="gramEnd"/>
      <w:r w:rsidRPr="001C5447">
        <w:t xml:space="preserve"> but action is needed to support the student, e.g. via referral to Occupational Health where the conduct may be related to the student’s health, or via the student’s Personal Development Tutor, the Student Well</w:t>
      </w:r>
      <w:r w:rsidR="0072283B" w:rsidRPr="001C5447">
        <w:t>b</w:t>
      </w:r>
      <w:r w:rsidRPr="001C5447">
        <w:t xml:space="preserve">eing team, the School Disability Advisors or any other relevant Edinburgh Napier University team. The </w:t>
      </w:r>
      <w:proofErr w:type="spellStart"/>
      <w:r w:rsidRPr="001C5447">
        <w:t>Authorised</w:t>
      </w:r>
      <w:proofErr w:type="spellEnd"/>
      <w:r w:rsidRPr="001C5447">
        <w:t xml:space="preserve"> Officer or their nominee will discuss and agree next steps for referring the student on with the relevant Personal Development Tutor and/ or other Edinburgh Napier University staff.</w:t>
      </w:r>
    </w:p>
    <w:p w14:paraId="0774E0DE" w14:textId="42C1FEC3" w:rsidR="006A5CD7" w:rsidRPr="001C5447" w:rsidRDefault="006A5CD7" w:rsidP="005859FB">
      <w:pPr>
        <w:pStyle w:val="BodyText"/>
        <w:spacing w:before="50" w:after="50" w:line="360" w:lineRule="auto"/>
        <w:ind w:right="1083"/>
      </w:pPr>
    </w:p>
    <w:p w14:paraId="483C975E" w14:textId="77777777" w:rsidR="00C43A29" w:rsidRDefault="006A5CD7" w:rsidP="005859FB">
      <w:pPr>
        <w:pStyle w:val="Heading3"/>
        <w:ind w:right="1083"/>
      </w:pPr>
      <w:r w:rsidRPr="001C5447">
        <w:t xml:space="preserve">FP1.11 </w:t>
      </w:r>
    </w:p>
    <w:p w14:paraId="48BE2C9F" w14:textId="62BEAE96" w:rsidR="006266AA" w:rsidRPr="001C5447" w:rsidRDefault="006266AA" w:rsidP="005859FB">
      <w:pPr>
        <w:ind w:right="1083"/>
      </w:pPr>
      <w:r w:rsidRPr="001C5447">
        <w:t xml:space="preserve">Options available to the </w:t>
      </w:r>
      <w:proofErr w:type="spellStart"/>
      <w:r w:rsidRPr="001C5447">
        <w:t>Authorised</w:t>
      </w:r>
      <w:proofErr w:type="spellEnd"/>
      <w:r w:rsidRPr="001C5447">
        <w:t xml:space="preserve"> </w:t>
      </w:r>
      <w:r w:rsidR="009D2E81" w:rsidRPr="001C5447">
        <w:t>O</w:t>
      </w:r>
      <w:r w:rsidRPr="001C5447">
        <w:t xml:space="preserve">fficer and their nominee at Stage 1 </w:t>
      </w:r>
      <w:proofErr w:type="spellStart"/>
      <w:r w:rsidRPr="001C5447">
        <w:t>FtP</w:t>
      </w:r>
      <w:proofErr w:type="spellEnd"/>
      <w:r w:rsidRPr="001C5447">
        <w:t xml:space="preserve"> are:</w:t>
      </w:r>
    </w:p>
    <w:p w14:paraId="42C2AA5A" w14:textId="77777777" w:rsidR="006266AA" w:rsidRPr="001C5447" w:rsidRDefault="006266AA" w:rsidP="005859FB">
      <w:pPr>
        <w:pStyle w:val="BodyText"/>
        <w:spacing w:before="50" w:after="50" w:line="360" w:lineRule="auto"/>
        <w:ind w:right="1083"/>
      </w:pPr>
    </w:p>
    <w:p w14:paraId="410E0953" w14:textId="1D6F2B95" w:rsidR="006266AA" w:rsidRPr="001C5447" w:rsidRDefault="006266AA" w:rsidP="005859FB">
      <w:pPr>
        <w:pStyle w:val="BodyText"/>
        <w:numPr>
          <w:ilvl w:val="0"/>
          <w:numId w:val="36"/>
        </w:numPr>
        <w:spacing w:before="50" w:after="50" w:line="360" w:lineRule="auto"/>
        <w:ind w:right="1083"/>
      </w:pPr>
      <w:r w:rsidRPr="001C5447">
        <w:t xml:space="preserve">Arrange to meet the student along with their Personal Development Tutor or another relevant academic colleague, </w:t>
      </w:r>
      <w:proofErr w:type="gramStart"/>
      <w:r w:rsidRPr="001C5447">
        <w:t>e.g.</w:t>
      </w:r>
      <w:proofErr w:type="gramEnd"/>
      <w:r w:rsidRPr="001C5447">
        <w:t xml:space="preserve"> the Field or </w:t>
      </w:r>
      <w:proofErr w:type="spellStart"/>
      <w:r w:rsidRPr="001C5447">
        <w:t>Programme</w:t>
      </w:r>
      <w:proofErr w:type="spellEnd"/>
      <w:r w:rsidRPr="001C5447">
        <w:t xml:space="preserve"> Lead, to gain an understanding of the student’s perspective of the circumstances surrounding the Fitness to </w:t>
      </w:r>
      <w:proofErr w:type="spellStart"/>
      <w:r w:rsidRPr="001C5447">
        <w:t>Practi</w:t>
      </w:r>
      <w:r w:rsidR="00CE3767" w:rsidRPr="001C5447">
        <w:t>s</w:t>
      </w:r>
      <w:r w:rsidRPr="001C5447">
        <w:t>e</w:t>
      </w:r>
      <w:proofErr w:type="spellEnd"/>
      <w:r w:rsidRPr="001C5447">
        <w:t xml:space="preserve"> referral.</w:t>
      </w:r>
    </w:p>
    <w:p w14:paraId="52888BB2" w14:textId="77777777" w:rsidR="006266AA" w:rsidRPr="00B03224" w:rsidRDefault="006266AA" w:rsidP="005859FB">
      <w:pPr>
        <w:pStyle w:val="BodyText"/>
        <w:spacing w:before="50" w:after="50" w:line="360" w:lineRule="auto"/>
        <w:ind w:right="1083"/>
        <w:rPr>
          <w:color w:val="FF0000"/>
        </w:rPr>
      </w:pPr>
    </w:p>
    <w:p w14:paraId="5B63FDA2" w14:textId="3D200018" w:rsidR="006266AA" w:rsidRPr="001C5447" w:rsidRDefault="006266AA" w:rsidP="005859FB">
      <w:pPr>
        <w:pStyle w:val="BodyText"/>
        <w:numPr>
          <w:ilvl w:val="0"/>
          <w:numId w:val="36"/>
        </w:numPr>
        <w:spacing w:before="50" w:after="50" w:line="360" w:lineRule="auto"/>
        <w:ind w:right="1083"/>
      </w:pPr>
      <w:r w:rsidRPr="001C5447">
        <w:t xml:space="preserve">Following the discussion noted above, decide there is no case for the student to answer or that the student conduct in question is not a Fitness to </w:t>
      </w:r>
      <w:proofErr w:type="spellStart"/>
      <w:r w:rsidRPr="001C5447">
        <w:t>Practi</w:t>
      </w:r>
      <w:r w:rsidR="00B074CC" w:rsidRPr="001C5447">
        <w:t>s</w:t>
      </w:r>
      <w:r w:rsidRPr="001C5447">
        <w:t>e</w:t>
      </w:r>
      <w:proofErr w:type="spellEnd"/>
      <w:r w:rsidRPr="001C5447">
        <w:t xml:space="preserve"> issue. In the latter instance, action may be needed to support the student, as described in FP1.10.</w:t>
      </w:r>
    </w:p>
    <w:p w14:paraId="2606251E" w14:textId="77777777" w:rsidR="006266AA" w:rsidRPr="001C5447" w:rsidRDefault="006266AA" w:rsidP="005859FB">
      <w:pPr>
        <w:pStyle w:val="BodyText"/>
        <w:spacing w:before="50" w:after="50" w:line="360" w:lineRule="auto"/>
        <w:ind w:right="1083"/>
      </w:pPr>
    </w:p>
    <w:p w14:paraId="7E7439D3" w14:textId="4D42C43F" w:rsidR="006266AA" w:rsidRDefault="006266AA" w:rsidP="005859FB">
      <w:pPr>
        <w:pStyle w:val="BodyText"/>
        <w:numPr>
          <w:ilvl w:val="0"/>
          <w:numId w:val="36"/>
        </w:numPr>
        <w:spacing w:before="50" w:after="50" w:line="360" w:lineRule="auto"/>
        <w:ind w:right="1083"/>
      </w:pPr>
      <w:r w:rsidRPr="001C5447">
        <w:t xml:space="preserve">Agree an action plan to support the student to learn from the situation, </w:t>
      </w:r>
      <w:proofErr w:type="gramStart"/>
      <w:r w:rsidRPr="001C5447">
        <w:t>e.g.</w:t>
      </w:r>
      <w:proofErr w:type="gramEnd"/>
      <w:r w:rsidRPr="001C5447">
        <w:t xml:space="preserve"> for the student to write a written reflection to demonstrate their understanding. The action plan may also include steps needed to support the student with their health, well-being or learning needs more broadly, as described in FP 1.10. The action plan will also include an agreed timeline for completion of agreed tasks. </w:t>
      </w:r>
    </w:p>
    <w:p w14:paraId="156F74C3" w14:textId="77777777" w:rsidR="001C5447" w:rsidRPr="001C5447" w:rsidRDefault="001C5447" w:rsidP="005859FB">
      <w:pPr>
        <w:pStyle w:val="BodyText"/>
        <w:spacing w:before="50" w:after="50" w:line="360" w:lineRule="auto"/>
        <w:ind w:right="1083"/>
      </w:pPr>
    </w:p>
    <w:p w14:paraId="39BC5868" w14:textId="6EA35D21" w:rsidR="006266AA" w:rsidRDefault="006266AA" w:rsidP="005859FB">
      <w:pPr>
        <w:pStyle w:val="BodyText"/>
        <w:numPr>
          <w:ilvl w:val="0"/>
          <w:numId w:val="36"/>
        </w:numPr>
        <w:spacing w:before="50" w:after="50" w:line="360" w:lineRule="auto"/>
        <w:ind w:right="1083"/>
      </w:pPr>
      <w:r w:rsidRPr="001C5447">
        <w:t xml:space="preserve">The </w:t>
      </w:r>
      <w:proofErr w:type="spellStart"/>
      <w:r w:rsidRPr="001C5447">
        <w:t>Authorised</w:t>
      </w:r>
      <w:proofErr w:type="spellEnd"/>
      <w:r w:rsidRPr="001C5447">
        <w:t xml:space="preserve"> Officer and their nominee will then meet the student along with their Personal Development Tutor or another relevant academic colleague to review action plan progress and determine if the student has demonstrated sufficient learning for there to be no further case to answer or Fitness to </w:t>
      </w:r>
      <w:proofErr w:type="spellStart"/>
      <w:r w:rsidRPr="001C5447">
        <w:t>Practise</w:t>
      </w:r>
      <w:proofErr w:type="spellEnd"/>
      <w:r w:rsidRPr="001C5447">
        <w:t xml:space="preserve"> process required. </w:t>
      </w:r>
    </w:p>
    <w:p w14:paraId="0C38BC18" w14:textId="77777777" w:rsidR="001C5447" w:rsidRPr="001C5447" w:rsidRDefault="001C5447" w:rsidP="005859FB">
      <w:pPr>
        <w:pStyle w:val="BodyText"/>
        <w:spacing w:before="50" w:after="50" w:line="360" w:lineRule="auto"/>
        <w:ind w:right="1083"/>
      </w:pPr>
    </w:p>
    <w:p w14:paraId="337656D8" w14:textId="1A7189E8" w:rsidR="006266AA" w:rsidRDefault="006266AA" w:rsidP="005859FB">
      <w:pPr>
        <w:pStyle w:val="BodyText"/>
        <w:numPr>
          <w:ilvl w:val="0"/>
          <w:numId w:val="36"/>
        </w:numPr>
        <w:spacing w:before="50" w:after="50" w:line="360" w:lineRule="auto"/>
        <w:ind w:right="1083"/>
      </w:pPr>
      <w:r w:rsidRPr="001C5447">
        <w:t xml:space="preserve">The </w:t>
      </w:r>
      <w:proofErr w:type="spellStart"/>
      <w:r w:rsidRPr="001C5447">
        <w:t>Authorised</w:t>
      </w:r>
      <w:proofErr w:type="spellEnd"/>
      <w:r w:rsidRPr="001C5447">
        <w:t xml:space="preserve"> Officer and their nominee can agree more time for the action plan tasks to be completed if necessary.</w:t>
      </w:r>
    </w:p>
    <w:p w14:paraId="10C45809" w14:textId="77777777" w:rsidR="001C5447" w:rsidRPr="001C5447" w:rsidRDefault="001C5447" w:rsidP="005859FB">
      <w:pPr>
        <w:pStyle w:val="BodyText"/>
        <w:spacing w:before="50" w:after="50" w:line="360" w:lineRule="auto"/>
        <w:ind w:right="1083"/>
      </w:pPr>
    </w:p>
    <w:p w14:paraId="5DEE722F" w14:textId="77777777" w:rsidR="006266AA" w:rsidRPr="001C5447" w:rsidRDefault="006266AA" w:rsidP="005859FB">
      <w:pPr>
        <w:pStyle w:val="BodyText"/>
        <w:numPr>
          <w:ilvl w:val="0"/>
          <w:numId w:val="36"/>
        </w:numPr>
        <w:spacing w:before="50" w:after="50" w:line="360" w:lineRule="auto"/>
        <w:ind w:right="1083"/>
      </w:pPr>
      <w:r w:rsidRPr="001C5447">
        <w:t xml:space="preserve">If the student is unable to demonstrate sufficient learning, or new allegations about the student’s conduct emerge, or the student repeats the conduct which lead to the Fitness to </w:t>
      </w:r>
      <w:proofErr w:type="spellStart"/>
      <w:r w:rsidRPr="001C5447">
        <w:t>Practise</w:t>
      </w:r>
      <w:proofErr w:type="spellEnd"/>
      <w:r w:rsidRPr="001C5447">
        <w:t xml:space="preserve"> referral, the </w:t>
      </w:r>
      <w:proofErr w:type="spellStart"/>
      <w:r w:rsidRPr="001C5447">
        <w:t>Authorised</w:t>
      </w:r>
      <w:proofErr w:type="spellEnd"/>
      <w:r w:rsidRPr="001C5447">
        <w:t xml:space="preserve"> Officer and their nominee can then decide to proceed to Stage 2. </w:t>
      </w:r>
    </w:p>
    <w:p w14:paraId="27574FD7" w14:textId="1F9F6D7C" w:rsidR="006A5CD7" w:rsidRPr="00B03224" w:rsidRDefault="006A5CD7" w:rsidP="005859FB">
      <w:pPr>
        <w:pStyle w:val="BodyText"/>
        <w:spacing w:before="50" w:after="50" w:line="360" w:lineRule="auto"/>
        <w:ind w:left="720" w:right="1083"/>
        <w:rPr>
          <w:color w:val="FF0000"/>
        </w:rPr>
      </w:pPr>
    </w:p>
    <w:p w14:paraId="5F1C1866" w14:textId="77777777" w:rsidR="00C43A29" w:rsidRDefault="005B75D2" w:rsidP="005859FB">
      <w:pPr>
        <w:pStyle w:val="Heading3"/>
        <w:ind w:right="1083"/>
      </w:pPr>
      <w:r>
        <w:t xml:space="preserve">FP1.12 </w:t>
      </w:r>
    </w:p>
    <w:p w14:paraId="61169E1E" w14:textId="74D58DE0" w:rsidR="00E4629A" w:rsidRPr="007B19E8" w:rsidRDefault="005B75D2" w:rsidP="005859FB">
      <w:pPr>
        <w:ind w:right="1083"/>
      </w:pPr>
      <w:r>
        <w:t>For Stage 1 and 2 cases, t</w:t>
      </w:r>
      <w:r w:rsidR="00DD0B23" w:rsidRPr="007B19E8">
        <w:t>he student will be notified immediately in writing of an impending investigation into the alleged “cause for concern” and its nature.</w:t>
      </w:r>
    </w:p>
    <w:p w14:paraId="3BBCD0F2" w14:textId="77777777" w:rsidR="00E4629A" w:rsidRPr="007B19E8" w:rsidRDefault="00E4629A" w:rsidP="005859FB">
      <w:pPr>
        <w:widowControl w:val="0"/>
        <w:tabs>
          <w:tab w:val="left" w:pos="851"/>
        </w:tabs>
        <w:autoSpaceDE w:val="0"/>
        <w:autoSpaceDN w:val="0"/>
        <w:adjustRightInd w:val="0"/>
        <w:spacing w:before="50" w:after="50"/>
        <w:ind w:right="1083" w:hanging="720"/>
        <w:rPr>
          <w:rFonts w:cs="Arial"/>
          <w:bCs/>
          <w:szCs w:val="24"/>
        </w:rPr>
      </w:pPr>
    </w:p>
    <w:p w14:paraId="654FB0D3" w14:textId="77777777" w:rsidR="009A63FA" w:rsidRDefault="009A63FA" w:rsidP="005859FB">
      <w:pPr>
        <w:widowControl w:val="0"/>
        <w:autoSpaceDE w:val="0"/>
        <w:autoSpaceDN w:val="0"/>
        <w:adjustRightInd w:val="0"/>
        <w:spacing w:before="50" w:after="50"/>
        <w:ind w:right="1083"/>
        <w:rPr>
          <w:rFonts w:cs="Arial"/>
          <w:b/>
          <w:bCs/>
          <w:szCs w:val="24"/>
        </w:rPr>
      </w:pPr>
    </w:p>
    <w:p w14:paraId="651E9E3C" w14:textId="3DE223F7" w:rsidR="00B06314" w:rsidRDefault="00DD0B23" w:rsidP="005859FB">
      <w:pPr>
        <w:pStyle w:val="Heading2"/>
        <w:ind w:left="720" w:right="1083"/>
      </w:pPr>
      <w:r>
        <w:lastRenderedPageBreak/>
        <w:t>FP2</w:t>
      </w:r>
      <w:r w:rsidR="00015D3F">
        <w:tab/>
      </w:r>
      <w:r w:rsidR="00784ED9">
        <w:t xml:space="preserve">STAGE 2 </w:t>
      </w:r>
      <w:r w:rsidR="00015D3F">
        <w:t>INVESTIGATION</w:t>
      </w:r>
    </w:p>
    <w:p w14:paraId="62A94A39" w14:textId="77777777" w:rsidR="00015D3F" w:rsidRDefault="00015D3F" w:rsidP="005859FB">
      <w:pPr>
        <w:widowControl w:val="0"/>
        <w:autoSpaceDE w:val="0"/>
        <w:autoSpaceDN w:val="0"/>
        <w:adjustRightInd w:val="0"/>
        <w:spacing w:before="50" w:after="50"/>
        <w:ind w:right="1083" w:firstLine="720"/>
        <w:rPr>
          <w:rFonts w:cs="Arial"/>
          <w:b/>
          <w:bCs/>
          <w:szCs w:val="24"/>
        </w:rPr>
      </w:pPr>
    </w:p>
    <w:p w14:paraId="72E12149" w14:textId="77777777" w:rsidR="00C43A29" w:rsidRDefault="00DD0B23" w:rsidP="005859FB">
      <w:pPr>
        <w:pStyle w:val="Heading3"/>
        <w:ind w:right="1083"/>
        <w:rPr>
          <w:rStyle w:val="NoSpacingChar"/>
          <w:rFonts w:cs="Arial"/>
          <w:sz w:val="24"/>
          <w:szCs w:val="24"/>
        </w:rPr>
      </w:pPr>
      <w:r w:rsidRPr="007B19E8">
        <w:t>FP2</w:t>
      </w:r>
      <w:r w:rsidR="00015D3F" w:rsidRPr="007B19E8">
        <w:t>.1</w:t>
      </w:r>
      <w:r w:rsidR="00015D3F" w:rsidRPr="007B19E8">
        <w:rPr>
          <w:rStyle w:val="NoSpacingChar"/>
          <w:rFonts w:cs="Arial"/>
          <w:sz w:val="24"/>
          <w:szCs w:val="24"/>
        </w:rPr>
        <w:tab/>
      </w:r>
    </w:p>
    <w:p w14:paraId="1391522A" w14:textId="60F00448" w:rsidR="00015D3F" w:rsidRPr="007B19E8" w:rsidRDefault="00015D3F" w:rsidP="005859FB">
      <w:pPr>
        <w:ind w:right="1083"/>
        <w:rPr>
          <w:rStyle w:val="NoSpacingChar"/>
          <w:rFonts w:cs="Arial"/>
          <w:sz w:val="24"/>
          <w:szCs w:val="24"/>
        </w:rPr>
      </w:pPr>
      <w:r w:rsidRPr="007B19E8">
        <w:rPr>
          <w:rStyle w:val="NoSpacingChar"/>
          <w:rFonts w:cs="Arial"/>
          <w:sz w:val="24"/>
          <w:szCs w:val="24"/>
        </w:rPr>
        <w:t xml:space="preserve">On receipt of </w:t>
      </w:r>
      <w:r w:rsidR="00E4629A" w:rsidRPr="007B19E8">
        <w:rPr>
          <w:rStyle w:val="NoSpacingChar"/>
          <w:rFonts w:cs="Arial"/>
          <w:sz w:val="24"/>
          <w:szCs w:val="24"/>
        </w:rPr>
        <w:t xml:space="preserve">a report of </w:t>
      </w:r>
      <w:r w:rsidRPr="007B19E8">
        <w:rPr>
          <w:rStyle w:val="NoSpacingChar"/>
          <w:rFonts w:cs="Arial"/>
          <w:sz w:val="24"/>
          <w:szCs w:val="24"/>
        </w:rPr>
        <w:t>an alleged offence</w:t>
      </w:r>
      <w:r w:rsidR="007C6CCE" w:rsidRPr="007B19E8">
        <w:rPr>
          <w:rStyle w:val="NoSpacingChar"/>
          <w:rFonts w:cs="Arial"/>
          <w:sz w:val="24"/>
          <w:szCs w:val="24"/>
        </w:rPr>
        <w:t>,</w:t>
      </w:r>
      <w:r w:rsidRPr="007B19E8">
        <w:rPr>
          <w:rStyle w:val="NoSpacingChar"/>
          <w:rFonts w:cs="Arial"/>
          <w:sz w:val="24"/>
          <w:szCs w:val="24"/>
        </w:rPr>
        <w:t xml:space="preserve"> the </w:t>
      </w:r>
      <w:proofErr w:type="spellStart"/>
      <w:r w:rsidRPr="007B19E8">
        <w:rPr>
          <w:rStyle w:val="NoSpacingChar"/>
          <w:rFonts w:cs="Arial"/>
          <w:sz w:val="24"/>
          <w:szCs w:val="24"/>
        </w:rPr>
        <w:t>Authorised</w:t>
      </w:r>
      <w:proofErr w:type="spellEnd"/>
      <w:r w:rsidRPr="007B19E8">
        <w:rPr>
          <w:rStyle w:val="NoSpacingChar"/>
          <w:rFonts w:cs="Arial"/>
          <w:sz w:val="24"/>
          <w:szCs w:val="24"/>
        </w:rPr>
        <w:t xml:space="preserve"> Officer (normally </w:t>
      </w:r>
      <w:r w:rsidR="006714E5" w:rsidRPr="007B19E8">
        <w:rPr>
          <w:rStyle w:val="NoSpacingChar"/>
          <w:rFonts w:cs="Arial"/>
          <w:sz w:val="24"/>
          <w:szCs w:val="24"/>
        </w:rPr>
        <w:t xml:space="preserve">the </w:t>
      </w:r>
      <w:r w:rsidR="00605459" w:rsidRPr="007B19E8">
        <w:rPr>
          <w:rStyle w:val="NoSpacingChar"/>
          <w:rFonts w:cs="Arial"/>
          <w:sz w:val="24"/>
          <w:szCs w:val="24"/>
        </w:rPr>
        <w:t>Dean</w:t>
      </w:r>
      <w:r w:rsidRPr="007B19E8">
        <w:rPr>
          <w:rStyle w:val="NoSpacingChar"/>
          <w:rFonts w:cs="Arial"/>
          <w:sz w:val="24"/>
          <w:szCs w:val="24"/>
        </w:rPr>
        <w:t xml:space="preserve"> of School</w:t>
      </w:r>
      <w:r w:rsidR="006714E5" w:rsidRPr="007B19E8">
        <w:rPr>
          <w:rStyle w:val="NoSpacingChar"/>
          <w:rFonts w:cs="Arial"/>
          <w:sz w:val="24"/>
          <w:szCs w:val="24"/>
        </w:rPr>
        <w:t xml:space="preserve"> or </w:t>
      </w:r>
      <w:r w:rsidR="00FA09B3">
        <w:rPr>
          <w:rStyle w:val="NoSpacingChar"/>
          <w:rFonts w:cs="Arial"/>
          <w:sz w:val="24"/>
          <w:szCs w:val="24"/>
        </w:rPr>
        <w:t>their</w:t>
      </w:r>
      <w:r w:rsidR="007C6CCE" w:rsidRPr="007B19E8">
        <w:rPr>
          <w:rStyle w:val="NoSpacingChar"/>
          <w:rFonts w:cs="Arial"/>
          <w:sz w:val="24"/>
          <w:szCs w:val="24"/>
        </w:rPr>
        <w:t xml:space="preserve"> </w:t>
      </w:r>
      <w:r w:rsidR="006714E5" w:rsidRPr="007B19E8">
        <w:rPr>
          <w:rStyle w:val="NoSpacingChar"/>
          <w:rFonts w:cs="Arial"/>
          <w:sz w:val="24"/>
          <w:szCs w:val="24"/>
        </w:rPr>
        <w:t>nominee</w:t>
      </w:r>
      <w:r w:rsidRPr="007B19E8">
        <w:rPr>
          <w:rStyle w:val="NoSpacingChar"/>
          <w:rFonts w:cs="Arial"/>
          <w:sz w:val="24"/>
          <w:szCs w:val="24"/>
        </w:rPr>
        <w:t>) will</w:t>
      </w:r>
      <w:r w:rsidR="007B7019" w:rsidRPr="007B19E8">
        <w:rPr>
          <w:rStyle w:val="NoSpacingChar"/>
          <w:rFonts w:cs="Arial"/>
          <w:sz w:val="24"/>
          <w:szCs w:val="24"/>
        </w:rPr>
        <w:t xml:space="preserve"> decide on</w:t>
      </w:r>
      <w:r w:rsidR="005B39DC" w:rsidRPr="007B19E8">
        <w:rPr>
          <w:rStyle w:val="NoSpacingChar"/>
          <w:rFonts w:cs="Arial"/>
          <w:sz w:val="24"/>
          <w:szCs w:val="24"/>
        </w:rPr>
        <w:t xml:space="preserve"> one of</w:t>
      </w:r>
      <w:r w:rsidR="007B7019" w:rsidRPr="007B19E8">
        <w:rPr>
          <w:rStyle w:val="NoSpacingChar"/>
          <w:rFonts w:cs="Arial"/>
          <w:sz w:val="24"/>
          <w:szCs w:val="24"/>
        </w:rPr>
        <w:t xml:space="preserve"> the following:</w:t>
      </w:r>
      <w:r w:rsidRPr="007B19E8">
        <w:rPr>
          <w:rStyle w:val="NoSpacingChar"/>
          <w:rFonts w:cs="Arial"/>
          <w:sz w:val="24"/>
          <w:szCs w:val="24"/>
        </w:rPr>
        <w:t xml:space="preserve"> </w:t>
      </w:r>
    </w:p>
    <w:p w14:paraId="4909C67C" w14:textId="77777777" w:rsidR="00AC793D" w:rsidRPr="007B19E8" w:rsidRDefault="00AC793D" w:rsidP="005859FB">
      <w:pPr>
        <w:pStyle w:val="NoSpacing"/>
        <w:spacing w:before="50" w:after="50"/>
        <w:ind w:left="1440" w:right="1083" w:hanging="720"/>
        <w:rPr>
          <w:rStyle w:val="NoSpacingChar"/>
          <w:rFonts w:ascii="Arial" w:hAnsi="Arial" w:cs="Arial"/>
          <w:sz w:val="24"/>
          <w:szCs w:val="24"/>
        </w:rPr>
      </w:pPr>
    </w:p>
    <w:p w14:paraId="171069DA" w14:textId="74A4F3CA" w:rsidR="00AC793D" w:rsidRDefault="00AC793D" w:rsidP="005859FB">
      <w:pPr>
        <w:pStyle w:val="NoSpacing"/>
        <w:numPr>
          <w:ilvl w:val="0"/>
          <w:numId w:val="31"/>
        </w:numPr>
        <w:spacing w:before="50" w:after="50"/>
        <w:ind w:right="1083"/>
        <w:rPr>
          <w:rStyle w:val="NoSpacingChar"/>
          <w:rFonts w:ascii="Arial" w:hAnsi="Arial" w:cs="Arial"/>
          <w:sz w:val="24"/>
          <w:szCs w:val="24"/>
        </w:rPr>
      </w:pPr>
      <w:r w:rsidRPr="007B19E8">
        <w:rPr>
          <w:rStyle w:val="NoSpacingChar"/>
          <w:rFonts w:ascii="Arial" w:hAnsi="Arial" w:cs="Arial"/>
          <w:sz w:val="24"/>
          <w:szCs w:val="24"/>
        </w:rPr>
        <w:t>Where the primary concern relates to “good health”, a referral will be made to Occupational Health and their recommendations implemented</w:t>
      </w:r>
      <w:r w:rsidR="005B39DC" w:rsidRPr="007B19E8">
        <w:rPr>
          <w:rStyle w:val="NoSpacingChar"/>
          <w:rFonts w:ascii="Arial" w:hAnsi="Arial" w:cs="Arial"/>
          <w:sz w:val="24"/>
          <w:szCs w:val="24"/>
        </w:rPr>
        <w:t>,</w:t>
      </w:r>
      <w:r w:rsidRPr="007B19E8">
        <w:rPr>
          <w:rStyle w:val="NoSpacingChar"/>
          <w:rFonts w:ascii="Arial" w:hAnsi="Arial" w:cs="Arial"/>
          <w:sz w:val="24"/>
          <w:szCs w:val="24"/>
        </w:rPr>
        <w:t xml:space="preserve"> </w:t>
      </w:r>
      <w:r w:rsidR="005B39DC" w:rsidRPr="007B19E8">
        <w:rPr>
          <w:rStyle w:val="NoSpacingChar"/>
          <w:rFonts w:ascii="Arial" w:hAnsi="Arial" w:cs="Arial"/>
          <w:sz w:val="24"/>
          <w:szCs w:val="24"/>
        </w:rPr>
        <w:t>OR</w:t>
      </w:r>
    </w:p>
    <w:p w14:paraId="77297A3A" w14:textId="77777777" w:rsidR="009A63FA" w:rsidRPr="007B19E8" w:rsidRDefault="009A63FA" w:rsidP="005859FB">
      <w:pPr>
        <w:pStyle w:val="NoSpacing"/>
        <w:spacing w:before="50" w:after="50"/>
        <w:ind w:left="2160" w:right="1083"/>
        <w:rPr>
          <w:rStyle w:val="NoSpacingChar"/>
          <w:rFonts w:ascii="Arial" w:hAnsi="Arial" w:cs="Arial"/>
          <w:sz w:val="24"/>
          <w:szCs w:val="24"/>
        </w:rPr>
      </w:pPr>
    </w:p>
    <w:p w14:paraId="6BB98BC3" w14:textId="5EFD0110" w:rsidR="00AC793D" w:rsidRPr="007B19E8" w:rsidRDefault="00AC793D" w:rsidP="005859FB">
      <w:pPr>
        <w:pStyle w:val="NoSpacing"/>
        <w:numPr>
          <w:ilvl w:val="0"/>
          <w:numId w:val="31"/>
        </w:numPr>
        <w:spacing w:before="50" w:after="50"/>
        <w:ind w:right="1083"/>
        <w:rPr>
          <w:rStyle w:val="NoSpacingChar"/>
          <w:rFonts w:ascii="Arial" w:hAnsi="Arial" w:cs="Arial"/>
          <w:sz w:val="24"/>
          <w:szCs w:val="24"/>
        </w:rPr>
      </w:pPr>
      <w:r w:rsidRPr="007B19E8">
        <w:rPr>
          <w:rStyle w:val="NoSpacingChar"/>
          <w:rFonts w:ascii="Arial" w:hAnsi="Arial" w:cs="Arial"/>
          <w:sz w:val="24"/>
          <w:szCs w:val="24"/>
        </w:rPr>
        <w:t>Further investigation is required</w:t>
      </w:r>
      <w:r w:rsidR="00A94FB5" w:rsidRPr="007B19E8">
        <w:rPr>
          <w:rStyle w:val="NoSpacingChar"/>
          <w:rFonts w:ascii="Arial" w:hAnsi="Arial" w:cs="Arial"/>
          <w:sz w:val="24"/>
          <w:szCs w:val="24"/>
        </w:rPr>
        <w:t>.</w:t>
      </w:r>
    </w:p>
    <w:p w14:paraId="4833A130" w14:textId="77777777" w:rsidR="00AC793D" w:rsidRPr="007B19E8" w:rsidRDefault="00AC793D" w:rsidP="005859FB">
      <w:pPr>
        <w:pStyle w:val="NoSpacing"/>
        <w:spacing w:before="50" w:after="50"/>
        <w:ind w:right="1083"/>
        <w:rPr>
          <w:rStyle w:val="NoSpacingChar"/>
          <w:rFonts w:ascii="Arial" w:hAnsi="Arial" w:cs="Arial"/>
          <w:sz w:val="24"/>
          <w:szCs w:val="24"/>
        </w:rPr>
      </w:pPr>
    </w:p>
    <w:p w14:paraId="7FBB9742" w14:textId="77777777" w:rsidR="00AC793D" w:rsidRPr="007B19E8" w:rsidRDefault="00AC793D" w:rsidP="005859FB">
      <w:pPr>
        <w:pStyle w:val="NoSpacing"/>
        <w:spacing w:before="50" w:after="50"/>
        <w:ind w:left="1440" w:right="1083"/>
        <w:rPr>
          <w:rStyle w:val="NoSpacingChar"/>
          <w:rFonts w:ascii="Arial" w:hAnsi="Arial" w:cs="Arial"/>
          <w:sz w:val="24"/>
          <w:szCs w:val="24"/>
        </w:rPr>
      </w:pPr>
      <w:r w:rsidRPr="007B19E8">
        <w:rPr>
          <w:rStyle w:val="NoSpacingChar"/>
          <w:rFonts w:ascii="Arial" w:hAnsi="Arial" w:cs="Arial"/>
          <w:sz w:val="24"/>
          <w:szCs w:val="24"/>
        </w:rPr>
        <w:t>The student will be contacted within 10 working days.</w:t>
      </w:r>
    </w:p>
    <w:p w14:paraId="5AA6C399" w14:textId="77777777" w:rsidR="00015D3F" w:rsidRPr="007B19E8" w:rsidRDefault="00015D3F" w:rsidP="005859FB">
      <w:pPr>
        <w:pStyle w:val="NoSpacing"/>
        <w:spacing w:before="50" w:after="50"/>
        <w:ind w:left="1440" w:right="1083" w:hanging="720"/>
        <w:rPr>
          <w:rStyle w:val="NoSpacingChar"/>
          <w:rFonts w:ascii="Arial" w:hAnsi="Arial" w:cs="Arial"/>
          <w:sz w:val="24"/>
          <w:szCs w:val="24"/>
        </w:rPr>
      </w:pPr>
    </w:p>
    <w:p w14:paraId="7089CD80" w14:textId="77777777" w:rsidR="00C43A29" w:rsidRDefault="00DD0B23" w:rsidP="005859FB">
      <w:pPr>
        <w:pStyle w:val="Heading3"/>
        <w:ind w:right="1083"/>
        <w:rPr>
          <w:rStyle w:val="NoSpacingChar"/>
          <w:rFonts w:cs="Arial"/>
          <w:sz w:val="24"/>
          <w:szCs w:val="24"/>
        </w:rPr>
      </w:pPr>
      <w:r w:rsidRPr="007B19E8">
        <w:rPr>
          <w:rStyle w:val="NoSpacingChar"/>
          <w:rFonts w:cs="Arial"/>
          <w:sz w:val="24"/>
          <w:szCs w:val="24"/>
        </w:rPr>
        <w:t>FP2</w:t>
      </w:r>
      <w:r w:rsidR="00015D3F" w:rsidRPr="007B19E8">
        <w:rPr>
          <w:rStyle w:val="NoSpacingChar"/>
          <w:rFonts w:cs="Arial"/>
          <w:sz w:val="24"/>
          <w:szCs w:val="24"/>
        </w:rPr>
        <w:t>.2</w:t>
      </w:r>
      <w:r w:rsidR="00015D3F" w:rsidRPr="007B19E8">
        <w:rPr>
          <w:rStyle w:val="NoSpacingChar"/>
          <w:rFonts w:cs="Arial"/>
          <w:sz w:val="24"/>
          <w:szCs w:val="24"/>
        </w:rPr>
        <w:tab/>
      </w:r>
    </w:p>
    <w:p w14:paraId="4AAAB1E7" w14:textId="73CF3DFB" w:rsidR="005A691B" w:rsidRDefault="00AC793D" w:rsidP="005859FB">
      <w:pPr>
        <w:ind w:right="1083"/>
      </w:pPr>
      <w:r w:rsidRPr="007B19E8">
        <w:t>When</w:t>
      </w:r>
      <w:r>
        <w:t xml:space="preserve"> further investigation is required, the </w:t>
      </w:r>
      <w:proofErr w:type="spellStart"/>
      <w:r>
        <w:t>Authorised</w:t>
      </w:r>
      <w:proofErr w:type="spellEnd"/>
      <w:r>
        <w:t xml:space="preserve"> Officer will appoint an appropriate member of staff as the Investigating Officer who will carry out an initial investigation and compile a report.  </w:t>
      </w:r>
    </w:p>
    <w:p w14:paraId="4A247B8F" w14:textId="77777777" w:rsidR="009A63FA" w:rsidRDefault="009A63FA" w:rsidP="005859FB">
      <w:pPr>
        <w:pStyle w:val="NoSpacing"/>
        <w:spacing w:before="50" w:after="50"/>
        <w:ind w:left="1440" w:right="1083" w:hanging="720"/>
        <w:rPr>
          <w:rFonts w:ascii="Arial" w:hAnsi="Arial" w:cs="Arial"/>
          <w:sz w:val="24"/>
          <w:szCs w:val="24"/>
        </w:rPr>
      </w:pPr>
    </w:p>
    <w:p w14:paraId="1177C549" w14:textId="0D42E801" w:rsidR="005A691B" w:rsidRDefault="005A691B" w:rsidP="005859FB">
      <w:pPr>
        <w:pStyle w:val="NoSpacing"/>
        <w:numPr>
          <w:ilvl w:val="0"/>
          <w:numId w:val="32"/>
        </w:numPr>
        <w:spacing w:before="50" w:after="50"/>
        <w:ind w:right="1083"/>
        <w:rPr>
          <w:rFonts w:ascii="Arial" w:hAnsi="Arial" w:cs="Arial"/>
          <w:sz w:val="24"/>
          <w:szCs w:val="24"/>
        </w:rPr>
      </w:pPr>
      <w:r>
        <w:rPr>
          <w:rFonts w:ascii="Arial" w:hAnsi="Arial" w:cs="Arial"/>
          <w:sz w:val="24"/>
          <w:szCs w:val="24"/>
        </w:rPr>
        <w:t>The nature of all causes for concern must be notified to the student before an investigatory meeting takes place.</w:t>
      </w:r>
    </w:p>
    <w:p w14:paraId="5ACB1540" w14:textId="77777777" w:rsidR="009A63FA" w:rsidRDefault="009A63FA" w:rsidP="005859FB">
      <w:pPr>
        <w:pStyle w:val="NoSpacing"/>
        <w:spacing w:before="50" w:after="50"/>
        <w:ind w:left="2160" w:right="1083"/>
        <w:rPr>
          <w:rFonts w:ascii="Arial" w:hAnsi="Arial" w:cs="Arial"/>
          <w:sz w:val="24"/>
          <w:szCs w:val="24"/>
        </w:rPr>
      </w:pPr>
    </w:p>
    <w:p w14:paraId="3AD8373E" w14:textId="3BFB1C81" w:rsidR="00544E14" w:rsidRDefault="00544E14" w:rsidP="005859FB">
      <w:pPr>
        <w:pStyle w:val="NoSpacing"/>
        <w:numPr>
          <w:ilvl w:val="0"/>
          <w:numId w:val="32"/>
        </w:numPr>
        <w:spacing w:before="50" w:after="50"/>
        <w:ind w:right="1083"/>
        <w:rPr>
          <w:rFonts w:ascii="Arial" w:hAnsi="Arial" w:cs="Arial"/>
          <w:sz w:val="24"/>
          <w:szCs w:val="24"/>
        </w:rPr>
      </w:pPr>
      <w:r>
        <w:rPr>
          <w:rFonts w:ascii="Arial" w:hAnsi="Arial" w:cs="Arial"/>
          <w:sz w:val="24"/>
          <w:szCs w:val="24"/>
        </w:rPr>
        <w:t xml:space="preserve">Where alleged causes for concern </w:t>
      </w:r>
      <w:r w:rsidR="0024303D">
        <w:rPr>
          <w:rFonts w:ascii="Arial" w:hAnsi="Arial" w:cs="Arial"/>
          <w:sz w:val="24"/>
          <w:szCs w:val="24"/>
        </w:rPr>
        <w:t>are based on anecdotal evidence</w:t>
      </w:r>
      <w:r>
        <w:rPr>
          <w:rFonts w:ascii="Arial" w:hAnsi="Arial" w:cs="Arial"/>
          <w:sz w:val="24"/>
          <w:szCs w:val="24"/>
        </w:rPr>
        <w:t xml:space="preserve"> the </w:t>
      </w:r>
      <w:r w:rsidR="008C266F">
        <w:rPr>
          <w:rFonts w:ascii="Arial" w:hAnsi="Arial" w:cs="Arial"/>
          <w:sz w:val="24"/>
          <w:szCs w:val="24"/>
        </w:rPr>
        <w:t>Investigating Officer tests the anecdotal evidence</w:t>
      </w:r>
      <w:r>
        <w:rPr>
          <w:rFonts w:ascii="Arial" w:hAnsi="Arial" w:cs="Arial"/>
          <w:sz w:val="24"/>
          <w:szCs w:val="24"/>
        </w:rPr>
        <w:t>, for example by obtaining corroborating documentary evidence or by interviewing relevant people.</w:t>
      </w:r>
    </w:p>
    <w:p w14:paraId="2B815C0D" w14:textId="6F9B1A3B" w:rsidR="009A63FA" w:rsidRDefault="009A63FA" w:rsidP="005859FB">
      <w:pPr>
        <w:pStyle w:val="NoSpacing"/>
        <w:spacing w:before="50" w:after="50"/>
        <w:ind w:right="1083"/>
        <w:rPr>
          <w:rFonts w:ascii="Arial" w:hAnsi="Arial" w:cs="Arial"/>
          <w:sz w:val="24"/>
          <w:szCs w:val="24"/>
        </w:rPr>
      </w:pPr>
    </w:p>
    <w:p w14:paraId="13CC286F" w14:textId="77777777" w:rsidR="005A691B" w:rsidRDefault="005A691B" w:rsidP="005859FB">
      <w:pPr>
        <w:pStyle w:val="NoSpacing"/>
        <w:numPr>
          <w:ilvl w:val="0"/>
          <w:numId w:val="32"/>
        </w:numPr>
        <w:spacing w:before="50" w:after="50"/>
        <w:ind w:right="1083"/>
        <w:rPr>
          <w:rFonts w:ascii="Arial" w:hAnsi="Arial" w:cs="Arial"/>
          <w:sz w:val="24"/>
          <w:szCs w:val="24"/>
        </w:rPr>
      </w:pPr>
      <w:r>
        <w:rPr>
          <w:rFonts w:ascii="Arial" w:hAnsi="Arial" w:cs="Arial"/>
          <w:sz w:val="24"/>
          <w:szCs w:val="24"/>
        </w:rPr>
        <w:t xml:space="preserve">Copies of </w:t>
      </w:r>
      <w:r w:rsidR="00544E14">
        <w:rPr>
          <w:rFonts w:ascii="Arial" w:hAnsi="Arial" w:cs="Arial"/>
          <w:sz w:val="24"/>
          <w:szCs w:val="24"/>
        </w:rPr>
        <w:t xml:space="preserve">contemporaneous </w:t>
      </w:r>
      <w:r>
        <w:rPr>
          <w:rFonts w:ascii="Arial" w:hAnsi="Arial" w:cs="Arial"/>
          <w:sz w:val="24"/>
          <w:szCs w:val="24"/>
        </w:rPr>
        <w:t xml:space="preserve">evidence relevant to all causes for concern must be retained in the </w:t>
      </w:r>
      <w:proofErr w:type="spellStart"/>
      <w:r>
        <w:rPr>
          <w:rFonts w:ascii="Arial" w:hAnsi="Arial" w:cs="Arial"/>
          <w:sz w:val="24"/>
          <w:szCs w:val="24"/>
        </w:rPr>
        <w:t>FtP</w:t>
      </w:r>
      <w:proofErr w:type="spellEnd"/>
      <w:r>
        <w:rPr>
          <w:rFonts w:ascii="Arial" w:hAnsi="Arial" w:cs="Arial"/>
          <w:sz w:val="24"/>
          <w:szCs w:val="24"/>
        </w:rPr>
        <w:t xml:space="preserve"> file</w:t>
      </w:r>
      <w:r w:rsidR="00544E14">
        <w:rPr>
          <w:rFonts w:ascii="Arial" w:hAnsi="Arial" w:cs="Arial"/>
          <w:sz w:val="24"/>
          <w:szCs w:val="24"/>
        </w:rPr>
        <w:t>, including placement learning records</w:t>
      </w:r>
      <w:r>
        <w:rPr>
          <w:rFonts w:ascii="Arial" w:hAnsi="Arial" w:cs="Arial"/>
          <w:sz w:val="24"/>
          <w:szCs w:val="24"/>
        </w:rPr>
        <w:t>.</w:t>
      </w:r>
    </w:p>
    <w:p w14:paraId="1A37D4D0" w14:textId="77777777" w:rsidR="005A691B" w:rsidRDefault="005A691B" w:rsidP="005859FB">
      <w:pPr>
        <w:pStyle w:val="NoSpacing"/>
        <w:spacing w:before="50" w:after="50"/>
        <w:ind w:left="1440" w:right="1083" w:hanging="720"/>
        <w:rPr>
          <w:rFonts w:ascii="Arial" w:hAnsi="Arial" w:cs="Arial"/>
          <w:sz w:val="24"/>
          <w:szCs w:val="24"/>
        </w:rPr>
      </w:pPr>
    </w:p>
    <w:p w14:paraId="5682E8AC" w14:textId="77777777" w:rsidR="00C43A29" w:rsidRDefault="00A94FB5" w:rsidP="005859FB">
      <w:pPr>
        <w:pStyle w:val="Heading3"/>
        <w:ind w:right="1083"/>
      </w:pPr>
      <w:r w:rsidRPr="007B19E8">
        <w:rPr>
          <w:rStyle w:val="NoSpacingChar"/>
          <w:rFonts w:cs="Arial"/>
          <w:sz w:val="24"/>
          <w:szCs w:val="24"/>
        </w:rPr>
        <w:lastRenderedPageBreak/>
        <w:t>FP</w:t>
      </w:r>
      <w:r w:rsidRPr="007B19E8">
        <w:t xml:space="preserve">2.3 </w:t>
      </w:r>
    </w:p>
    <w:p w14:paraId="4F9F3A1D" w14:textId="3C885DCA" w:rsidR="00A94FB5" w:rsidRPr="007B19E8" w:rsidRDefault="00A94FB5" w:rsidP="005859FB">
      <w:pPr>
        <w:ind w:right="1083"/>
      </w:pPr>
      <w:r w:rsidRPr="007B19E8">
        <w:t xml:space="preserve">The Investigating Officer’s report will be sent to the student by the Investigating Officer within 10 working days of the preliminary investigation.  The student shall either confirm its accuracy or ask the Investigating Officer to consider any proposed amendments within five working days of its receipt.  </w:t>
      </w:r>
    </w:p>
    <w:p w14:paraId="155287A0" w14:textId="77777777" w:rsidR="005A691B" w:rsidRPr="007B19E8" w:rsidRDefault="005A691B" w:rsidP="005859FB">
      <w:pPr>
        <w:pStyle w:val="NoSpacing"/>
        <w:spacing w:before="50" w:after="50"/>
        <w:ind w:left="1440" w:right="1083" w:hanging="720"/>
        <w:rPr>
          <w:rFonts w:ascii="Arial" w:hAnsi="Arial" w:cs="Arial"/>
          <w:sz w:val="24"/>
          <w:szCs w:val="24"/>
        </w:rPr>
      </w:pPr>
    </w:p>
    <w:p w14:paraId="1E56E0D1" w14:textId="77777777" w:rsidR="00C43A29" w:rsidRDefault="00A94FB5" w:rsidP="005859FB">
      <w:pPr>
        <w:pStyle w:val="Heading3"/>
        <w:ind w:right="1083"/>
      </w:pPr>
      <w:r w:rsidRPr="007B19E8">
        <w:t>FP 2.4</w:t>
      </w:r>
      <w:r w:rsidR="005A691B" w:rsidRPr="007B19E8">
        <w:t xml:space="preserve"> </w:t>
      </w:r>
    </w:p>
    <w:p w14:paraId="766368F3" w14:textId="08722735" w:rsidR="00015D3F" w:rsidRPr="007B19E8" w:rsidRDefault="00AC793D" w:rsidP="005859FB">
      <w:pPr>
        <w:ind w:right="1083"/>
      </w:pPr>
      <w:r w:rsidRPr="007B19E8">
        <w:t xml:space="preserve">On receipt of the Investigating Officer’s </w:t>
      </w:r>
      <w:r w:rsidR="00A94FB5" w:rsidRPr="007B19E8">
        <w:t xml:space="preserve">approved </w:t>
      </w:r>
      <w:r w:rsidRPr="007B19E8">
        <w:t xml:space="preserve">report the </w:t>
      </w:r>
      <w:proofErr w:type="spellStart"/>
      <w:r w:rsidRPr="007B19E8">
        <w:t>Authorised</w:t>
      </w:r>
      <w:proofErr w:type="spellEnd"/>
      <w:r w:rsidRPr="007B19E8">
        <w:t xml:space="preserve"> Officer will decide on one</w:t>
      </w:r>
      <w:r w:rsidR="00084D86" w:rsidRPr="007B19E8">
        <w:t xml:space="preserve"> or more</w:t>
      </w:r>
      <w:r w:rsidRPr="007B19E8">
        <w:t xml:space="preserve"> of the following:</w:t>
      </w:r>
    </w:p>
    <w:p w14:paraId="5EBE2058" w14:textId="77777777" w:rsidR="00015D3F" w:rsidRPr="007B19E8" w:rsidRDefault="00015D3F" w:rsidP="005859FB">
      <w:pPr>
        <w:pStyle w:val="NoSpacing"/>
        <w:spacing w:before="50" w:after="50"/>
        <w:ind w:right="1083"/>
        <w:rPr>
          <w:rStyle w:val="NoSpacingChar"/>
          <w:rFonts w:ascii="Arial" w:hAnsi="Arial" w:cs="Arial"/>
          <w:sz w:val="24"/>
          <w:szCs w:val="24"/>
        </w:rPr>
      </w:pPr>
    </w:p>
    <w:p w14:paraId="3EEBC9BA" w14:textId="621A361B" w:rsidR="00015D3F" w:rsidRDefault="00E4629A" w:rsidP="005859FB">
      <w:pPr>
        <w:pStyle w:val="NoSpacing"/>
        <w:numPr>
          <w:ilvl w:val="0"/>
          <w:numId w:val="29"/>
        </w:numPr>
        <w:spacing w:before="50" w:after="50"/>
        <w:ind w:right="1083"/>
        <w:rPr>
          <w:rStyle w:val="NoSpacingChar"/>
          <w:rFonts w:ascii="Arial" w:hAnsi="Arial" w:cs="Arial"/>
          <w:sz w:val="24"/>
          <w:szCs w:val="24"/>
        </w:rPr>
      </w:pPr>
      <w:r w:rsidRPr="007B19E8">
        <w:rPr>
          <w:rStyle w:val="NoSpacingChar"/>
          <w:rFonts w:ascii="Arial" w:hAnsi="Arial" w:cs="Arial"/>
          <w:sz w:val="24"/>
          <w:szCs w:val="24"/>
        </w:rPr>
        <w:t>There is n</w:t>
      </w:r>
      <w:r w:rsidR="00015D3F" w:rsidRPr="007B19E8">
        <w:rPr>
          <w:rStyle w:val="NoSpacingChar"/>
          <w:rFonts w:ascii="Arial" w:hAnsi="Arial" w:cs="Arial"/>
          <w:sz w:val="24"/>
          <w:szCs w:val="24"/>
        </w:rPr>
        <w:t>o case to answer and no further action</w:t>
      </w:r>
      <w:r w:rsidRPr="007B19E8">
        <w:rPr>
          <w:rStyle w:val="NoSpacingChar"/>
          <w:rFonts w:ascii="Arial" w:hAnsi="Arial" w:cs="Arial"/>
          <w:sz w:val="24"/>
          <w:szCs w:val="24"/>
        </w:rPr>
        <w:t xml:space="preserve"> is</w:t>
      </w:r>
      <w:r w:rsidR="00015D3F" w:rsidRPr="007B19E8">
        <w:rPr>
          <w:rStyle w:val="NoSpacingChar"/>
          <w:rFonts w:ascii="Arial" w:hAnsi="Arial" w:cs="Arial"/>
          <w:sz w:val="24"/>
          <w:szCs w:val="24"/>
        </w:rPr>
        <w:t xml:space="preserve"> required.</w:t>
      </w:r>
    </w:p>
    <w:p w14:paraId="229AA19F" w14:textId="77777777" w:rsidR="009A63FA" w:rsidRPr="007B19E8" w:rsidRDefault="009A63FA" w:rsidP="005859FB">
      <w:pPr>
        <w:pStyle w:val="NoSpacing"/>
        <w:spacing w:before="50" w:after="50"/>
        <w:ind w:left="2160" w:right="1083"/>
        <w:rPr>
          <w:rStyle w:val="NoSpacingChar"/>
          <w:rFonts w:ascii="Arial" w:hAnsi="Arial" w:cs="Arial"/>
          <w:sz w:val="24"/>
          <w:szCs w:val="24"/>
        </w:rPr>
      </w:pPr>
    </w:p>
    <w:p w14:paraId="76A6C4C6" w14:textId="21371540" w:rsidR="000034B5" w:rsidRDefault="00015D3F" w:rsidP="005859FB">
      <w:pPr>
        <w:pStyle w:val="NoSpacing"/>
        <w:numPr>
          <w:ilvl w:val="0"/>
          <w:numId w:val="29"/>
        </w:numPr>
        <w:spacing w:before="50" w:after="50"/>
        <w:ind w:right="1083"/>
        <w:rPr>
          <w:rStyle w:val="NoSpacingChar"/>
          <w:rFonts w:ascii="Arial" w:hAnsi="Arial" w:cs="Arial"/>
          <w:sz w:val="24"/>
          <w:szCs w:val="24"/>
        </w:rPr>
      </w:pPr>
      <w:r w:rsidRPr="007B19E8">
        <w:rPr>
          <w:rStyle w:val="NoSpacingChar"/>
          <w:rFonts w:ascii="Arial" w:hAnsi="Arial" w:cs="Arial"/>
          <w:sz w:val="24"/>
          <w:szCs w:val="24"/>
        </w:rPr>
        <w:t>Further investigation is required.</w:t>
      </w:r>
    </w:p>
    <w:p w14:paraId="5936EC79" w14:textId="3E8216D2" w:rsidR="009A63FA" w:rsidRPr="007B19E8" w:rsidRDefault="009A63FA" w:rsidP="005859FB">
      <w:pPr>
        <w:pStyle w:val="NoSpacing"/>
        <w:spacing w:before="50" w:after="50"/>
        <w:ind w:right="1083"/>
        <w:rPr>
          <w:rStyle w:val="NoSpacingChar"/>
          <w:rFonts w:ascii="Arial" w:hAnsi="Arial" w:cs="Arial"/>
          <w:sz w:val="24"/>
          <w:szCs w:val="24"/>
        </w:rPr>
      </w:pPr>
    </w:p>
    <w:p w14:paraId="76D7E8D2" w14:textId="1FB24843" w:rsidR="00E75DFB" w:rsidRDefault="00E75DFB" w:rsidP="005859FB">
      <w:pPr>
        <w:pStyle w:val="NoSpacing"/>
        <w:numPr>
          <w:ilvl w:val="0"/>
          <w:numId w:val="29"/>
        </w:numPr>
        <w:spacing w:before="50" w:after="50"/>
        <w:ind w:right="1083"/>
        <w:rPr>
          <w:rFonts w:ascii="Arial" w:hAnsi="Arial" w:cs="Arial"/>
          <w:sz w:val="24"/>
          <w:szCs w:val="24"/>
        </w:rPr>
      </w:pPr>
      <w:r w:rsidRPr="007B19E8">
        <w:rPr>
          <w:rFonts w:ascii="Arial" w:hAnsi="Arial" w:cs="Arial"/>
          <w:sz w:val="24"/>
          <w:szCs w:val="24"/>
        </w:rPr>
        <w:t xml:space="preserve">It is required that specific conditions be </w:t>
      </w:r>
      <w:proofErr w:type="gramStart"/>
      <w:r w:rsidRPr="007B19E8">
        <w:rPr>
          <w:rFonts w:ascii="Arial" w:hAnsi="Arial" w:cs="Arial"/>
          <w:sz w:val="24"/>
          <w:szCs w:val="24"/>
        </w:rPr>
        <w:t>met</w:t>
      </w:r>
      <w:proofErr w:type="gramEnd"/>
      <w:r w:rsidRPr="007B19E8">
        <w:rPr>
          <w:rFonts w:ascii="Arial" w:hAnsi="Arial" w:cs="Arial"/>
          <w:sz w:val="24"/>
          <w:szCs w:val="24"/>
        </w:rPr>
        <w:t xml:space="preserve"> or remedial actions be undertaken</w:t>
      </w:r>
      <w:r w:rsidR="00D43AA1" w:rsidRPr="007B19E8">
        <w:rPr>
          <w:rFonts w:ascii="Arial" w:hAnsi="Arial" w:cs="Arial"/>
          <w:sz w:val="24"/>
          <w:szCs w:val="24"/>
        </w:rPr>
        <w:t xml:space="preserve"> for example a</w:t>
      </w:r>
      <w:r w:rsidR="00340307" w:rsidRPr="007B19E8">
        <w:rPr>
          <w:rFonts w:ascii="Arial" w:hAnsi="Arial" w:cs="Arial"/>
          <w:sz w:val="24"/>
          <w:szCs w:val="24"/>
        </w:rPr>
        <w:t xml:space="preserve"> </w:t>
      </w:r>
      <w:r w:rsidRPr="007B19E8">
        <w:rPr>
          <w:rFonts w:ascii="Arial" w:hAnsi="Arial" w:cs="Arial"/>
          <w:sz w:val="24"/>
          <w:szCs w:val="24"/>
        </w:rPr>
        <w:t>submission of a written apology.</w:t>
      </w:r>
      <w:r w:rsidR="00D43AA1" w:rsidRPr="007B19E8">
        <w:rPr>
          <w:rFonts w:ascii="Arial" w:hAnsi="Arial" w:cs="Arial"/>
          <w:sz w:val="24"/>
          <w:szCs w:val="24"/>
        </w:rPr>
        <w:t xml:space="preserve"> Failure to meet or carry out the specific action or condition may lead to a meeting of the Fitness to </w:t>
      </w:r>
      <w:proofErr w:type="spellStart"/>
      <w:r w:rsidR="00D43AA1" w:rsidRPr="007B19E8">
        <w:rPr>
          <w:rFonts w:ascii="Arial" w:hAnsi="Arial" w:cs="Arial"/>
          <w:sz w:val="24"/>
          <w:szCs w:val="24"/>
        </w:rPr>
        <w:t>Practise</w:t>
      </w:r>
      <w:proofErr w:type="spellEnd"/>
      <w:r w:rsidR="00D43AA1" w:rsidRPr="007B19E8">
        <w:rPr>
          <w:rFonts w:ascii="Arial" w:hAnsi="Arial" w:cs="Arial"/>
          <w:sz w:val="24"/>
          <w:szCs w:val="24"/>
        </w:rPr>
        <w:t xml:space="preserve"> Panel</w:t>
      </w:r>
    </w:p>
    <w:p w14:paraId="158B013E" w14:textId="0028AEF5" w:rsidR="009A63FA" w:rsidRPr="007B19E8" w:rsidRDefault="009A63FA" w:rsidP="005859FB">
      <w:pPr>
        <w:pStyle w:val="NoSpacing"/>
        <w:spacing w:before="50" w:after="50"/>
        <w:ind w:right="1083"/>
        <w:rPr>
          <w:rStyle w:val="NoSpacingChar"/>
          <w:rFonts w:ascii="Arial" w:hAnsi="Arial" w:cs="Arial"/>
          <w:sz w:val="24"/>
          <w:szCs w:val="24"/>
        </w:rPr>
      </w:pPr>
    </w:p>
    <w:p w14:paraId="540BBB18" w14:textId="33CCAAE5" w:rsidR="00015D3F" w:rsidRDefault="00015D3F" w:rsidP="005859FB">
      <w:pPr>
        <w:pStyle w:val="NoSpacing"/>
        <w:numPr>
          <w:ilvl w:val="0"/>
          <w:numId w:val="29"/>
        </w:numPr>
        <w:spacing w:before="50" w:after="50"/>
        <w:ind w:right="1083"/>
        <w:rPr>
          <w:rStyle w:val="NoSpacingChar"/>
          <w:rFonts w:ascii="Arial" w:hAnsi="Arial" w:cs="Arial"/>
          <w:sz w:val="24"/>
          <w:szCs w:val="24"/>
        </w:rPr>
      </w:pPr>
      <w:r w:rsidRPr="007B19E8">
        <w:rPr>
          <w:rStyle w:val="NoSpacingChar"/>
          <w:rFonts w:ascii="Arial" w:hAnsi="Arial" w:cs="Arial"/>
          <w:sz w:val="24"/>
          <w:szCs w:val="24"/>
        </w:rPr>
        <w:t xml:space="preserve">A written warning should be issued. </w:t>
      </w:r>
    </w:p>
    <w:p w14:paraId="4DC4EE61" w14:textId="0C84E95C" w:rsidR="009A63FA" w:rsidRPr="007B19E8" w:rsidRDefault="009A63FA" w:rsidP="005859FB">
      <w:pPr>
        <w:pStyle w:val="NoSpacing"/>
        <w:spacing w:before="50" w:after="50"/>
        <w:ind w:right="1083"/>
        <w:rPr>
          <w:rStyle w:val="NoSpacingChar"/>
          <w:rFonts w:ascii="Arial" w:hAnsi="Arial" w:cs="Arial"/>
          <w:sz w:val="24"/>
          <w:szCs w:val="24"/>
        </w:rPr>
      </w:pPr>
    </w:p>
    <w:p w14:paraId="61157CD4" w14:textId="77777777" w:rsidR="00015D3F" w:rsidRPr="007B19E8" w:rsidRDefault="00831454" w:rsidP="005859FB">
      <w:pPr>
        <w:pStyle w:val="NoSpacing"/>
        <w:numPr>
          <w:ilvl w:val="0"/>
          <w:numId w:val="29"/>
        </w:numPr>
        <w:spacing w:before="50" w:after="50"/>
        <w:ind w:right="1083"/>
        <w:rPr>
          <w:rStyle w:val="NoSpacingChar"/>
          <w:rFonts w:ascii="Arial" w:hAnsi="Arial" w:cs="Arial"/>
          <w:sz w:val="24"/>
          <w:szCs w:val="24"/>
        </w:rPr>
      </w:pPr>
      <w:r w:rsidRPr="007B19E8">
        <w:rPr>
          <w:rStyle w:val="NoSpacingChar"/>
          <w:rFonts w:ascii="Arial" w:hAnsi="Arial" w:cs="Arial"/>
          <w:sz w:val="24"/>
          <w:szCs w:val="24"/>
        </w:rPr>
        <w:t xml:space="preserve">A Fitness to </w:t>
      </w:r>
      <w:proofErr w:type="spellStart"/>
      <w:r w:rsidRPr="007B19E8">
        <w:rPr>
          <w:rStyle w:val="NoSpacingChar"/>
          <w:rFonts w:ascii="Arial" w:hAnsi="Arial" w:cs="Arial"/>
          <w:sz w:val="24"/>
          <w:szCs w:val="24"/>
        </w:rPr>
        <w:t>Practise</w:t>
      </w:r>
      <w:proofErr w:type="spellEnd"/>
      <w:r w:rsidRPr="007B19E8">
        <w:rPr>
          <w:rStyle w:val="NoSpacingChar"/>
          <w:rFonts w:ascii="Arial" w:hAnsi="Arial" w:cs="Arial"/>
          <w:sz w:val="24"/>
          <w:szCs w:val="24"/>
        </w:rPr>
        <w:t xml:space="preserve"> Panel should be convened</w:t>
      </w:r>
    </w:p>
    <w:p w14:paraId="1062CD8D" w14:textId="77777777" w:rsidR="002E76B9" w:rsidRPr="007B19E8" w:rsidRDefault="002E76B9" w:rsidP="005859FB">
      <w:pPr>
        <w:pStyle w:val="NoSpacing"/>
        <w:spacing w:before="50" w:after="50"/>
        <w:ind w:right="1083"/>
        <w:rPr>
          <w:rStyle w:val="NoSpacingChar"/>
          <w:rFonts w:ascii="Arial" w:hAnsi="Arial" w:cs="Arial"/>
          <w:sz w:val="24"/>
          <w:szCs w:val="24"/>
        </w:rPr>
      </w:pPr>
    </w:p>
    <w:p w14:paraId="4B1BB7C2" w14:textId="77777777" w:rsidR="005B39DC" w:rsidRPr="007B19E8" w:rsidRDefault="005B39DC" w:rsidP="005859FB">
      <w:pPr>
        <w:pStyle w:val="NoSpacing"/>
        <w:spacing w:before="50" w:after="50"/>
        <w:ind w:left="1440" w:right="1083" w:hanging="720"/>
        <w:rPr>
          <w:rFonts w:ascii="Arial" w:hAnsi="Arial" w:cs="Arial"/>
          <w:sz w:val="24"/>
          <w:szCs w:val="24"/>
        </w:rPr>
      </w:pPr>
    </w:p>
    <w:p w14:paraId="19B99336" w14:textId="77777777" w:rsidR="00C43A29" w:rsidRDefault="005B39DC" w:rsidP="005859FB">
      <w:pPr>
        <w:pStyle w:val="Heading3"/>
        <w:ind w:right="1083"/>
      </w:pPr>
      <w:r w:rsidRPr="007B19E8">
        <w:t>FP2.</w:t>
      </w:r>
      <w:r w:rsidR="00CD3B16" w:rsidRPr="007B19E8">
        <w:t>5</w:t>
      </w:r>
      <w:r w:rsidRPr="007B19E8">
        <w:t xml:space="preserve"> </w:t>
      </w:r>
    </w:p>
    <w:p w14:paraId="01656C57" w14:textId="6101B640" w:rsidR="005B39DC" w:rsidRDefault="005B39DC" w:rsidP="005859FB">
      <w:pPr>
        <w:ind w:right="1083"/>
      </w:pPr>
      <w:r w:rsidRPr="007B19E8">
        <w:t xml:space="preserve">The </w:t>
      </w:r>
      <w:proofErr w:type="spellStart"/>
      <w:r w:rsidRPr="007B19E8">
        <w:t>Authorised</w:t>
      </w:r>
      <w:proofErr w:type="spellEnd"/>
      <w:r w:rsidRPr="007B19E8">
        <w:t xml:space="preserve"> Officer will communicate the outcome under FP2.</w:t>
      </w:r>
      <w:r w:rsidR="00A94FB5" w:rsidRPr="007B19E8">
        <w:t>4</w:t>
      </w:r>
      <w:r w:rsidRPr="007B19E8">
        <w:t xml:space="preserve"> to the student within 5 working days of receipt of the Investigati</w:t>
      </w:r>
      <w:r w:rsidR="00A94FB5" w:rsidRPr="007B19E8">
        <w:t>ng</w:t>
      </w:r>
      <w:r w:rsidRPr="007B19E8">
        <w:t xml:space="preserve"> Officer’s </w:t>
      </w:r>
      <w:r w:rsidR="00A94FB5" w:rsidRPr="007B19E8">
        <w:t xml:space="preserve">approved </w:t>
      </w:r>
      <w:r w:rsidRPr="007B19E8">
        <w:t>report.</w:t>
      </w:r>
      <w:r w:rsidR="004969B5">
        <w:t xml:space="preserve">  In cases where FP2.4</w:t>
      </w:r>
      <w:r w:rsidR="005D3FEB">
        <w:t xml:space="preserve"> v) is invoked a referral for internal review will be required in accordance with FP2.6</w:t>
      </w:r>
      <w:r w:rsidR="00A91CFE">
        <w:t>, and the outcome will be communicated within 10 working days.</w:t>
      </w:r>
    </w:p>
    <w:p w14:paraId="4D7A0496" w14:textId="7112EFA9" w:rsidR="00500408" w:rsidRDefault="00C625DD" w:rsidP="005859FB">
      <w:pPr>
        <w:pStyle w:val="NoSpacing"/>
        <w:spacing w:before="50" w:after="50"/>
        <w:ind w:left="1440" w:right="1083" w:hanging="720"/>
        <w:rPr>
          <w:rFonts w:ascii="Arial" w:hAnsi="Arial" w:cs="Arial"/>
          <w:sz w:val="24"/>
          <w:szCs w:val="24"/>
        </w:rPr>
      </w:pPr>
      <w:r>
        <w:rPr>
          <w:rFonts w:ascii="Arial" w:hAnsi="Arial" w:cs="Arial"/>
          <w:sz w:val="24"/>
          <w:szCs w:val="24"/>
        </w:rPr>
        <w:tab/>
      </w:r>
    </w:p>
    <w:p w14:paraId="350ADDE6" w14:textId="77777777" w:rsidR="00C43A29" w:rsidRDefault="00500408" w:rsidP="005859FB">
      <w:pPr>
        <w:pStyle w:val="Heading3"/>
        <w:ind w:right="1083"/>
      </w:pPr>
      <w:r>
        <w:lastRenderedPageBreak/>
        <w:t>FP2.6</w:t>
      </w:r>
      <w:r w:rsidRPr="00500408">
        <w:t xml:space="preserve"> </w:t>
      </w:r>
      <w:r w:rsidR="00C625DD">
        <w:tab/>
      </w:r>
    </w:p>
    <w:p w14:paraId="64C88032" w14:textId="38266C05" w:rsidR="00500408" w:rsidRDefault="00500408" w:rsidP="005859FB">
      <w:pPr>
        <w:ind w:right="1083"/>
      </w:pPr>
      <w:r w:rsidRPr="007B19E8">
        <w:t xml:space="preserve">Where FP2.4 v) is invoked, the </w:t>
      </w:r>
      <w:proofErr w:type="spellStart"/>
      <w:r>
        <w:t>Authoris</w:t>
      </w:r>
      <w:r w:rsidRPr="007B19E8">
        <w:t>ed</w:t>
      </w:r>
      <w:proofErr w:type="spellEnd"/>
      <w:r w:rsidRPr="007B19E8">
        <w:t xml:space="preserve"> Officer will </w:t>
      </w:r>
      <w:r w:rsidR="00A91CFE">
        <w:t>refer the case to the member of staff from the University’s Governance team responsible for the management of student misconduct who will review the case and confer</w:t>
      </w:r>
      <w:r w:rsidR="00654FF4">
        <w:t xml:space="preserve"> with the Secretary to Court and the University’s legal advisers as appropriate prior to a final decision being agreed on w</w:t>
      </w:r>
      <w:r w:rsidR="002272BF">
        <w:t xml:space="preserve">hether to convene a Fitness to </w:t>
      </w:r>
      <w:proofErr w:type="spellStart"/>
      <w:r w:rsidR="002272BF">
        <w:t>Practise</w:t>
      </w:r>
      <w:proofErr w:type="spellEnd"/>
      <w:r w:rsidR="002272BF">
        <w:t xml:space="preserve"> Panel.  If agreed following this review, the </w:t>
      </w:r>
      <w:proofErr w:type="spellStart"/>
      <w:r w:rsidR="002272BF">
        <w:t>Authorised</w:t>
      </w:r>
      <w:proofErr w:type="spellEnd"/>
      <w:r w:rsidR="002272BF">
        <w:t xml:space="preserve"> Officer will </w:t>
      </w:r>
      <w:proofErr w:type="spellStart"/>
      <w:r w:rsidR="002272BF">
        <w:t>organise</w:t>
      </w:r>
      <w:proofErr w:type="spellEnd"/>
      <w:r w:rsidR="002272BF">
        <w:t xml:space="preserve"> </w:t>
      </w:r>
      <w:r w:rsidRPr="007B19E8">
        <w:t xml:space="preserve">a Fitness to </w:t>
      </w:r>
      <w:proofErr w:type="spellStart"/>
      <w:r w:rsidRPr="007B19E8">
        <w:t>Practise</w:t>
      </w:r>
      <w:proofErr w:type="spellEnd"/>
      <w:r w:rsidRPr="007B19E8">
        <w:t xml:space="preserve"> </w:t>
      </w:r>
      <w:r w:rsidRPr="00102616">
        <w:t>Panel hearing which will meet normally within 15 working days of the report being sent to the student.</w:t>
      </w:r>
      <w:r>
        <w:t xml:space="preserve">  The letter of invitation will include a link to Fitness to </w:t>
      </w:r>
      <w:proofErr w:type="spellStart"/>
      <w:r>
        <w:t>Practise</w:t>
      </w:r>
      <w:proofErr w:type="spellEnd"/>
      <w:r>
        <w:t xml:space="preserve"> Regulations. </w:t>
      </w:r>
      <w:r w:rsidRPr="00102616">
        <w:t xml:space="preserve">The Panel </w:t>
      </w:r>
      <w:r w:rsidR="0047226D">
        <w:t xml:space="preserve">will be convened by a Dean of School from a different School to that of the student whose case is being considered and </w:t>
      </w:r>
      <w:r w:rsidRPr="00102616">
        <w:t xml:space="preserve">will have no fewer than three and not normally more than four members, at least two of whom must be professionally qualified in the field and one of whom </w:t>
      </w:r>
      <w:r>
        <w:t>is</w:t>
      </w:r>
      <w:r w:rsidRPr="00102616">
        <w:t xml:space="preserve"> normally appointed from outside the University </w:t>
      </w:r>
      <w:proofErr w:type="gramStart"/>
      <w:r w:rsidRPr="00102616">
        <w:t>e.g.</w:t>
      </w:r>
      <w:proofErr w:type="gramEnd"/>
      <w:r w:rsidRPr="00102616">
        <w:t xml:space="preserve"> the relevant professional or partner body. In </w:t>
      </w:r>
      <w:r>
        <w:t xml:space="preserve">cases concerning </w:t>
      </w:r>
      <w:r w:rsidRPr="00102616">
        <w:t>students studying</w:t>
      </w:r>
      <w:r>
        <w:t xml:space="preserve"> on a </w:t>
      </w:r>
      <w:r w:rsidRPr="00102616">
        <w:t xml:space="preserve">Midwifery </w:t>
      </w:r>
      <w:proofErr w:type="spellStart"/>
      <w:r w:rsidRPr="00102616">
        <w:t>programme</w:t>
      </w:r>
      <w:proofErr w:type="spellEnd"/>
      <w:r w:rsidRPr="00102616">
        <w:t>, the Panel must consist of the Lead Midwife for Education (LME) and a</w:t>
      </w:r>
      <w:r>
        <w:t xml:space="preserve"> Clinical midwife </w:t>
      </w:r>
      <w:r w:rsidRPr="00102616">
        <w:t>as the relevant professional member</w:t>
      </w:r>
      <w:r w:rsidRPr="00ED67AB">
        <w:t xml:space="preserve">. </w:t>
      </w:r>
      <w:r w:rsidR="00ED67AB" w:rsidRPr="001C5447">
        <w:t xml:space="preserve">In cases concerning student Veterinary Nurses, the College of Animal Welfare (CAW) will hold hearings to address professional practice issues (as stated above in FP1.9.) All other allegations of misconduct will be considered at a Fitness to </w:t>
      </w:r>
      <w:proofErr w:type="spellStart"/>
      <w:r w:rsidR="00ED67AB" w:rsidRPr="001C5447">
        <w:t>Practi</w:t>
      </w:r>
      <w:r w:rsidR="006211FC" w:rsidRPr="001C5447">
        <w:t>s</w:t>
      </w:r>
      <w:r w:rsidR="00ED67AB" w:rsidRPr="001C5447">
        <w:t>e</w:t>
      </w:r>
      <w:proofErr w:type="spellEnd"/>
      <w:r w:rsidR="00ED67AB" w:rsidRPr="001C5447">
        <w:t xml:space="preserve"> Panel hosted by Edinburgh Napier University as described here and elsewhere in these regulations.</w:t>
      </w:r>
    </w:p>
    <w:p w14:paraId="2AF9F76F" w14:textId="5BAA58D9" w:rsidR="005B39DC" w:rsidRPr="007B19E8" w:rsidRDefault="005B39DC" w:rsidP="005859FB">
      <w:pPr>
        <w:pStyle w:val="NoSpacing"/>
        <w:spacing w:before="50" w:after="50"/>
        <w:ind w:right="1083"/>
        <w:rPr>
          <w:rFonts w:ascii="Arial" w:hAnsi="Arial" w:cs="Arial"/>
          <w:sz w:val="24"/>
          <w:szCs w:val="24"/>
        </w:rPr>
      </w:pPr>
    </w:p>
    <w:p w14:paraId="7920D8BB" w14:textId="77777777" w:rsidR="00E4629A" w:rsidRDefault="00E4629A" w:rsidP="005859FB">
      <w:pPr>
        <w:pStyle w:val="NoSpacing"/>
        <w:spacing w:before="50" w:after="50"/>
        <w:ind w:right="1083"/>
        <w:rPr>
          <w:rFonts w:ascii="Arial" w:hAnsi="Arial" w:cs="Arial"/>
          <w:b/>
          <w:sz w:val="24"/>
          <w:szCs w:val="24"/>
        </w:rPr>
      </w:pPr>
    </w:p>
    <w:p w14:paraId="3249AC33" w14:textId="77777777" w:rsidR="00C43A29" w:rsidRDefault="002E76B9" w:rsidP="005859FB">
      <w:pPr>
        <w:pStyle w:val="Heading3"/>
        <w:ind w:right="1083"/>
      </w:pPr>
      <w:r w:rsidRPr="007B19E8">
        <w:t>FP</w:t>
      </w:r>
      <w:r w:rsidR="00DD0B23" w:rsidRPr="007B19E8">
        <w:t>2</w:t>
      </w:r>
      <w:r w:rsidR="00015D3F" w:rsidRPr="007B19E8">
        <w:t>.</w:t>
      </w:r>
      <w:r w:rsidR="00080D87" w:rsidRPr="007B19E8">
        <w:t>7</w:t>
      </w:r>
      <w:r w:rsidR="005B39DC" w:rsidRPr="007B19E8">
        <w:t xml:space="preserve"> </w:t>
      </w:r>
    </w:p>
    <w:p w14:paraId="139485A7" w14:textId="6BB8F987" w:rsidR="001D5DDE" w:rsidRDefault="00015D3F" w:rsidP="005859FB">
      <w:pPr>
        <w:ind w:right="1083"/>
      </w:pPr>
      <w:r w:rsidRPr="007B19E8">
        <w:t xml:space="preserve">The student will be given at least 10 working </w:t>
      </w:r>
      <w:r w:rsidR="002E76B9" w:rsidRPr="007B19E8">
        <w:t>days</w:t>
      </w:r>
      <w:r w:rsidR="00820A22">
        <w:t>’</w:t>
      </w:r>
      <w:r w:rsidR="00B2158E" w:rsidRPr="007B19E8">
        <w:t xml:space="preserve"> </w:t>
      </w:r>
      <w:r w:rsidR="002E76B9" w:rsidRPr="007B19E8">
        <w:t>notice</w:t>
      </w:r>
      <w:r w:rsidR="00500408">
        <w:t xml:space="preserve"> of the date and </w:t>
      </w:r>
      <w:r w:rsidRPr="007B19E8">
        <w:t xml:space="preserve">time of the </w:t>
      </w:r>
      <w:r w:rsidR="002E76B9" w:rsidRPr="007B19E8">
        <w:t xml:space="preserve">Fitness to </w:t>
      </w:r>
      <w:proofErr w:type="spellStart"/>
      <w:r w:rsidR="002E76B9" w:rsidRPr="007B19E8">
        <w:t>Practi</w:t>
      </w:r>
      <w:r w:rsidR="002B764F" w:rsidRPr="007B19E8">
        <w:t>s</w:t>
      </w:r>
      <w:r w:rsidR="002E76B9" w:rsidRPr="007B19E8">
        <w:t>e</w:t>
      </w:r>
      <w:proofErr w:type="spellEnd"/>
      <w:r w:rsidR="002E76B9" w:rsidRPr="007B19E8">
        <w:t xml:space="preserve"> Panel meeting </w:t>
      </w:r>
      <w:r w:rsidR="002E76B9" w:rsidRPr="007B19E8">
        <w:rPr>
          <w:i/>
        </w:rPr>
        <w:t>unless</w:t>
      </w:r>
      <w:r w:rsidR="002E76B9" w:rsidRPr="007B19E8">
        <w:t xml:space="preserve"> the student </w:t>
      </w:r>
      <w:r w:rsidR="00F97038" w:rsidRPr="007B19E8">
        <w:t xml:space="preserve">agrees </w:t>
      </w:r>
      <w:r w:rsidR="002E76B9" w:rsidRPr="007B19E8">
        <w:t>to an earlier date.</w:t>
      </w:r>
    </w:p>
    <w:p w14:paraId="3596E1C8" w14:textId="786096AF" w:rsidR="00AF4A4B" w:rsidRDefault="00AF4A4B" w:rsidP="005859FB">
      <w:pPr>
        <w:pStyle w:val="NoSpacing"/>
        <w:spacing w:before="50" w:after="50"/>
        <w:ind w:left="1418" w:right="1083" w:hanging="709"/>
        <w:rPr>
          <w:rFonts w:ascii="Arial" w:hAnsi="Arial" w:cs="Arial"/>
          <w:sz w:val="24"/>
          <w:szCs w:val="24"/>
        </w:rPr>
      </w:pPr>
    </w:p>
    <w:p w14:paraId="36CC5D77" w14:textId="77777777" w:rsidR="00C43A29" w:rsidRDefault="00AF4A4B" w:rsidP="005859FB">
      <w:pPr>
        <w:pStyle w:val="Heading3"/>
        <w:ind w:right="1083"/>
      </w:pPr>
      <w:r>
        <w:t xml:space="preserve">FP2.8 </w:t>
      </w:r>
    </w:p>
    <w:p w14:paraId="2C81C065" w14:textId="4F8EDD4B" w:rsidR="00AF4A4B" w:rsidRPr="007B19E8" w:rsidRDefault="00AA25F6" w:rsidP="005859FB">
      <w:pPr>
        <w:ind w:right="1083"/>
      </w:pPr>
      <w:r w:rsidRPr="001C5447">
        <w:t xml:space="preserve">The </w:t>
      </w:r>
      <w:proofErr w:type="spellStart"/>
      <w:r w:rsidRPr="001C5447">
        <w:t>Authorised</w:t>
      </w:r>
      <w:proofErr w:type="spellEnd"/>
      <w:r w:rsidRPr="001C5447">
        <w:t xml:space="preserve"> Officer has the option to invite the student to complete a written reflection related to the allegations, </w:t>
      </w:r>
      <w:proofErr w:type="gramStart"/>
      <w:r w:rsidRPr="001C5447">
        <w:t>with regard to</w:t>
      </w:r>
      <w:proofErr w:type="gramEnd"/>
      <w:r w:rsidRPr="001C5447">
        <w:t xml:space="preserve"> the student’s relevant professional code. The purpose of this reflection is to support the </w:t>
      </w:r>
      <w:r w:rsidRPr="001C5447">
        <w:lastRenderedPageBreak/>
        <w:t xml:space="preserve">student in demonstrating that they have learned from the </w:t>
      </w:r>
      <w:proofErr w:type="gramStart"/>
      <w:r w:rsidRPr="001C5447">
        <w:t>particular incident</w:t>
      </w:r>
      <w:proofErr w:type="gramEnd"/>
      <w:r w:rsidRPr="001C5447">
        <w:t xml:space="preserve"> and to help them manage the potentially stressful nature of Fitness to </w:t>
      </w:r>
      <w:proofErr w:type="spellStart"/>
      <w:r w:rsidRPr="001C5447">
        <w:t>Practise</w:t>
      </w:r>
      <w:proofErr w:type="spellEnd"/>
      <w:r w:rsidRPr="001C5447">
        <w:t xml:space="preserve"> Panels. Such reflections are optional, and the student will also have the choice to submit their reflection to the Panel rather than attend in person. If the </w:t>
      </w:r>
      <w:proofErr w:type="spellStart"/>
      <w:r w:rsidRPr="001C5447">
        <w:t>Authorised</w:t>
      </w:r>
      <w:proofErr w:type="spellEnd"/>
      <w:r w:rsidRPr="001C5447">
        <w:t xml:space="preserve"> Officer decides to invite the student to complete a written reflection, the student will be advised of this by letter and be given at least five working days to complete it</w:t>
      </w:r>
      <w:r w:rsidRPr="001C5447">
        <w:rPr>
          <w:b/>
          <w:bCs/>
        </w:rPr>
        <w:t>.</w:t>
      </w:r>
    </w:p>
    <w:p w14:paraId="43D81316" w14:textId="77777777" w:rsidR="00AC793D" w:rsidRPr="007B19E8" w:rsidRDefault="00AC793D" w:rsidP="005859FB">
      <w:pPr>
        <w:pStyle w:val="NoSpacing"/>
        <w:spacing w:before="50" w:after="50"/>
        <w:ind w:right="1083"/>
        <w:rPr>
          <w:rFonts w:ascii="Arial" w:hAnsi="Arial" w:cs="Arial"/>
          <w:sz w:val="24"/>
          <w:szCs w:val="24"/>
        </w:rPr>
      </w:pPr>
    </w:p>
    <w:p w14:paraId="5F7CDC7D" w14:textId="77777777" w:rsidR="00C43A29" w:rsidRDefault="00AC793D" w:rsidP="005859FB">
      <w:pPr>
        <w:pStyle w:val="Heading3"/>
        <w:ind w:right="1083"/>
      </w:pPr>
      <w:r w:rsidRPr="007B19E8">
        <w:t>FP2.</w:t>
      </w:r>
      <w:r w:rsidR="006D5D65">
        <w:t>9</w:t>
      </w:r>
      <w:r w:rsidR="006D5D65" w:rsidRPr="007B19E8">
        <w:t xml:space="preserve"> </w:t>
      </w:r>
    </w:p>
    <w:p w14:paraId="53610E67" w14:textId="30CBD6EA" w:rsidR="00AC793D" w:rsidRPr="007B19E8" w:rsidRDefault="00AC793D" w:rsidP="005859FB">
      <w:pPr>
        <w:ind w:right="1083"/>
      </w:pPr>
      <w:r w:rsidRPr="007B19E8">
        <w:t xml:space="preserve">If the matter giving rise to the alleged offence(s) involves consideration of any documentation, the student will have the opportunity to inspect </w:t>
      </w:r>
      <w:r w:rsidR="008C266F" w:rsidRPr="007B19E8">
        <w:t xml:space="preserve">all </w:t>
      </w:r>
      <w:r w:rsidRPr="007B19E8">
        <w:t xml:space="preserve">the </w:t>
      </w:r>
      <w:r w:rsidR="004811C7" w:rsidRPr="007B19E8">
        <w:t xml:space="preserve">relevant </w:t>
      </w:r>
      <w:r w:rsidRPr="007B19E8">
        <w:t xml:space="preserve">documentation </w:t>
      </w:r>
      <w:r w:rsidR="008C266F" w:rsidRPr="007B19E8">
        <w:t>considered by an Investigating Officer and</w:t>
      </w:r>
      <w:r w:rsidR="004F0B3A" w:rsidRPr="007B19E8">
        <w:t>/or</w:t>
      </w:r>
      <w:r w:rsidR="008C266F" w:rsidRPr="007B19E8">
        <w:t xml:space="preserve"> submitted by a student </w:t>
      </w:r>
      <w:r w:rsidRPr="007B19E8">
        <w:t xml:space="preserve">before the </w:t>
      </w:r>
      <w:r w:rsidR="00084D86" w:rsidRPr="007B19E8">
        <w:t>Panel</w:t>
      </w:r>
      <w:r w:rsidRPr="007B19E8">
        <w:t xml:space="preserve"> Hearing takes place and shall be entitled to question the accuracy of such documentation up to five working days before the scheduled </w:t>
      </w:r>
      <w:r w:rsidR="00084D86" w:rsidRPr="007B19E8">
        <w:t>Panel</w:t>
      </w:r>
      <w:r w:rsidRPr="007B19E8">
        <w:t xml:space="preserve"> Hearing.</w:t>
      </w:r>
    </w:p>
    <w:p w14:paraId="4D727656" w14:textId="77777777" w:rsidR="001D5DDE" w:rsidRPr="007B19E8" w:rsidRDefault="001D5DDE" w:rsidP="005859FB">
      <w:pPr>
        <w:pStyle w:val="NoSpacing"/>
        <w:spacing w:before="50" w:after="50"/>
        <w:ind w:right="1083"/>
        <w:rPr>
          <w:rFonts w:ascii="Arial" w:hAnsi="Arial" w:cs="Arial"/>
          <w:sz w:val="24"/>
          <w:szCs w:val="24"/>
        </w:rPr>
      </w:pPr>
    </w:p>
    <w:p w14:paraId="799BA7FE" w14:textId="77777777" w:rsidR="00C43A29" w:rsidRDefault="001D5DDE" w:rsidP="005859FB">
      <w:pPr>
        <w:pStyle w:val="Heading3"/>
        <w:ind w:right="1083"/>
      </w:pPr>
      <w:r w:rsidRPr="007B19E8">
        <w:t>FP2.</w:t>
      </w:r>
      <w:r w:rsidR="006D5D65">
        <w:t>10</w:t>
      </w:r>
      <w:r w:rsidR="006D5D65" w:rsidRPr="007B19E8">
        <w:t xml:space="preserve"> </w:t>
      </w:r>
    </w:p>
    <w:p w14:paraId="470B2657" w14:textId="10CAA5D7" w:rsidR="00E4629A" w:rsidRPr="00EB700A" w:rsidRDefault="001D5DDE" w:rsidP="005859FB">
      <w:pPr>
        <w:ind w:right="1083"/>
      </w:pPr>
      <w:r w:rsidRPr="007B19E8">
        <w:t>A</w:t>
      </w:r>
      <w:r w:rsidRPr="00C4687C">
        <w:t xml:space="preserve"> student shall be enti</w:t>
      </w:r>
      <w:r w:rsidRPr="00C4687C">
        <w:rPr>
          <w:spacing w:val="2"/>
        </w:rPr>
        <w:t>t</w:t>
      </w:r>
      <w:r w:rsidRPr="00C4687C">
        <w:t>led to be accompanied</w:t>
      </w:r>
      <w:r>
        <w:t xml:space="preserve"> and, where applicable </w:t>
      </w:r>
      <w:r>
        <w:rPr>
          <w:rFonts w:cs="Arial"/>
          <w:szCs w:val="24"/>
        </w:rPr>
        <w:t>represented,</w:t>
      </w:r>
      <w:r w:rsidRPr="00C4687C">
        <w:rPr>
          <w:rFonts w:cs="Arial"/>
          <w:spacing w:val="1"/>
          <w:szCs w:val="24"/>
        </w:rPr>
        <w:t xml:space="preserve"> </w:t>
      </w:r>
      <w:r w:rsidRPr="00C4687C">
        <w:rPr>
          <w:rFonts w:cs="Arial"/>
          <w:szCs w:val="24"/>
        </w:rPr>
        <w:t>by</w:t>
      </w:r>
      <w:r w:rsidRPr="00C4687C">
        <w:rPr>
          <w:rFonts w:cs="Arial"/>
          <w:spacing w:val="1"/>
          <w:szCs w:val="24"/>
        </w:rPr>
        <w:t xml:space="preserve"> </w:t>
      </w:r>
      <w:r w:rsidRPr="00C4687C">
        <w:rPr>
          <w:rFonts w:cs="Arial"/>
          <w:szCs w:val="24"/>
        </w:rPr>
        <w:t>a</w:t>
      </w:r>
      <w:r w:rsidRPr="00C4687C">
        <w:rPr>
          <w:rFonts w:cs="Arial"/>
          <w:spacing w:val="1"/>
          <w:szCs w:val="24"/>
        </w:rPr>
        <w:t xml:space="preserve"> </w:t>
      </w:r>
      <w:r w:rsidRPr="00C4687C">
        <w:rPr>
          <w:rFonts w:cs="Arial"/>
          <w:szCs w:val="24"/>
        </w:rPr>
        <w:t>person</w:t>
      </w:r>
      <w:r w:rsidRPr="00C4687C">
        <w:rPr>
          <w:rFonts w:cs="Arial"/>
          <w:spacing w:val="1"/>
          <w:szCs w:val="24"/>
        </w:rPr>
        <w:t xml:space="preserve"> </w:t>
      </w:r>
      <w:r w:rsidRPr="00C4687C">
        <w:rPr>
          <w:rFonts w:cs="Arial"/>
          <w:szCs w:val="24"/>
        </w:rPr>
        <w:t>who</w:t>
      </w:r>
      <w:r w:rsidRPr="00C4687C">
        <w:rPr>
          <w:rFonts w:cs="Arial"/>
          <w:spacing w:val="1"/>
          <w:szCs w:val="24"/>
        </w:rPr>
        <w:t xml:space="preserve"> </w:t>
      </w:r>
      <w:r w:rsidRPr="00C4687C">
        <w:rPr>
          <w:rFonts w:cs="Arial"/>
          <w:szCs w:val="24"/>
        </w:rPr>
        <w:t>can</w:t>
      </w:r>
      <w:r w:rsidRPr="00C4687C">
        <w:rPr>
          <w:rFonts w:cs="Arial"/>
          <w:spacing w:val="1"/>
          <w:szCs w:val="24"/>
        </w:rPr>
        <w:t xml:space="preserve"> </w:t>
      </w:r>
      <w:r w:rsidRPr="00C4687C">
        <w:rPr>
          <w:rFonts w:cs="Arial"/>
          <w:szCs w:val="24"/>
        </w:rPr>
        <w:t>provide</w:t>
      </w:r>
      <w:r w:rsidRPr="00C4687C">
        <w:rPr>
          <w:rFonts w:cs="Arial"/>
          <w:spacing w:val="1"/>
          <w:szCs w:val="24"/>
        </w:rPr>
        <w:t xml:space="preserve"> </w:t>
      </w:r>
      <w:r w:rsidRPr="00C4687C">
        <w:rPr>
          <w:rFonts w:cs="Arial"/>
          <w:szCs w:val="24"/>
        </w:rPr>
        <w:t>support and</w:t>
      </w:r>
      <w:r>
        <w:rPr>
          <w:rFonts w:cs="Arial"/>
          <w:szCs w:val="24"/>
        </w:rPr>
        <w:t>, where applicable,</w:t>
      </w:r>
      <w:r w:rsidRPr="00C4687C">
        <w:rPr>
          <w:rFonts w:cs="Arial"/>
          <w:spacing w:val="1"/>
          <w:szCs w:val="24"/>
        </w:rPr>
        <w:t xml:space="preserve"> </w:t>
      </w:r>
      <w:r w:rsidRPr="00C4687C">
        <w:rPr>
          <w:rFonts w:cs="Arial"/>
          <w:szCs w:val="24"/>
        </w:rPr>
        <w:t>guidance</w:t>
      </w:r>
      <w:r w:rsidRPr="00C4687C">
        <w:rPr>
          <w:rFonts w:cs="Arial"/>
          <w:spacing w:val="1"/>
          <w:szCs w:val="24"/>
        </w:rPr>
        <w:t xml:space="preserve"> </w:t>
      </w:r>
      <w:r w:rsidRPr="00C4687C">
        <w:rPr>
          <w:rFonts w:cs="Arial"/>
          <w:szCs w:val="24"/>
        </w:rPr>
        <w:t>to</w:t>
      </w:r>
      <w:r w:rsidRPr="00C4687C">
        <w:rPr>
          <w:rFonts w:cs="Arial"/>
          <w:spacing w:val="1"/>
          <w:szCs w:val="24"/>
        </w:rPr>
        <w:t xml:space="preserve"> </w:t>
      </w:r>
      <w:r w:rsidRPr="00C4687C">
        <w:rPr>
          <w:rFonts w:cs="Arial"/>
          <w:szCs w:val="24"/>
        </w:rPr>
        <w:t>the</w:t>
      </w:r>
      <w:r w:rsidRPr="00C4687C">
        <w:rPr>
          <w:rFonts w:cs="Arial"/>
          <w:spacing w:val="1"/>
          <w:szCs w:val="24"/>
        </w:rPr>
        <w:t xml:space="preserve"> </w:t>
      </w:r>
      <w:r w:rsidRPr="00C4687C">
        <w:rPr>
          <w:rFonts w:cs="Arial"/>
          <w:szCs w:val="24"/>
        </w:rPr>
        <w:t>student</w:t>
      </w:r>
      <w:r w:rsidRPr="00C4687C">
        <w:rPr>
          <w:rFonts w:cs="Arial"/>
          <w:spacing w:val="1"/>
          <w:szCs w:val="24"/>
        </w:rPr>
        <w:t xml:space="preserve"> </w:t>
      </w:r>
      <w:r w:rsidRPr="00C4687C">
        <w:rPr>
          <w:rFonts w:cs="Arial"/>
          <w:szCs w:val="24"/>
        </w:rPr>
        <w:t>concerned</w:t>
      </w:r>
      <w:r w:rsidRPr="00C4687C">
        <w:rPr>
          <w:rFonts w:cs="Arial"/>
          <w:spacing w:val="1"/>
          <w:szCs w:val="24"/>
        </w:rPr>
        <w:t xml:space="preserve"> </w:t>
      </w:r>
      <w:r w:rsidRPr="00C4687C">
        <w:rPr>
          <w:rFonts w:cs="Arial"/>
          <w:szCs w:val="24"/>
        </w:rPr>
        <w:t>at</w:t>
      </w:r>
      <w:r w:rsidRPr="00C4687C">
        <w:rPr>
          <w:rFonts w:cs="Arial"/>
          <w:spacing w:val="1"/>
          <w:szCs w:val="24"/>
        </w:rPr>
        <w:t xml:space="preserve"> </w:t>
      </w:r>
      <w:r w:rsidRPr="00C4687C">
        <w:rPr>
          <w:rFonts w:cs="Arial"/>
          <w:szCs w:val="24"/>
        </w:rPr>
        <w:t>inv</w:t>
      </w:r>
      <w:r w:rsidRPr="00C4687C">
        <w:rPr>
          <w:rFonts w:cs="Arial"/>
          <w:spacing w:val="-1"/>
          <w:szCs w:val="24"/>
        </w:rPr>
        <w:t>e</w:t>
      </w:r>
      <w:r w:rsidRPr="00C4687C">
        <w:rPr>
          <w:rFonts w:cs="Arial"/>
          <w:szCs w:val="24"/>
        </w:rPr>
        <w:t>stigation</w:t>
      </w:r>
      <w:r w:rsidRPr="00C4687C">
        <w:rPr>
          <w:rFonts w:cs="Arial"/>
          <w:spacing w:val="1"/>
          <w:szCs w:val="24"/>
        </w:rPr>
        <w:t xml:space="preserve"> </w:t>
      </w:r>
      <w:r w:rsidRPr="00C4687C">
        <w:rPr>
          <w:rFonts w:cs="Arial"/>
          <w:szCs w:val="24"/>
        </w:rPr>
        <w:t>meetings</w:t>
      </w:r>
      <w:r w:rsidRPr="00C4687C">
        <w:rPr>
          <w:rFonts w:cs="Arial"/>
          <w:spacing w:val="1"/>
          <w:szCs w:val="24"/>
        </w:rPr>
        <w:t xml:space="preserve"> </w:t>
      </w:r>
      <w:r w:rsidRPr="00C4687C">
        <w:rPr>
          <w:rFonts w:cs="Arial"/>
          <w:szCs w:val="24"/>
        </w:rPr>
        <w:t>or</w:t>
      </w:r>
      <w:r w:rsidRPr="00C4687C">
        <w:rPr>
          <w:rFonts w:cs="Arial"/>
          <w:spacing w:val="1"/>
          <w:szCs w:val="24"/>
        </w:rPr>
        <w:t xml:space="preserve"> </w:t>
      </w:r>
      <w:r w:rsidRPr="00C4687C">
        <w:rPr>
          <w:rFonts w:cs="Arial"/>
          <w:szCs w:val="24"/>
        </w:rPr>
        <w:t>hearings.</w:t>
      </w:r>
      <w:r w:rsidRPr="00C4687C">
        <w:rPr>
          <w:rFonts w:cs="Arial"/>
          <w:spacing w:val="1"/>
          <w:szCs w:val="24"/>
        </w:rPr>
        <w:t xml:space="preserve"> </w:t>
      </w:r>
      <w:r w:rsidRPr="00C4687C">
        <w:rPr>
          <w:rFonts w:cs="Arial"/>
          <w:szCs w:val="24"/>
        </w:rPr>
        <w:t>That person</w:t>
      </w:r>
      <w:r w:rsidRPr="00C4687C">
        <w:rPr>
          <w:rFonts w:cs="Arial"/>
          <w:spacing w:val="1"/>
          <w:szCs w:val="24"/>
        </w:rPr>
        <w:t xml:space="preserve"> </w:t>
      </w:r>
      <w:r w:rsidRPr="00C4687C">
        <w:rPr>
          <w:rFonts w:cs="Arial"/>
          <w:szCs w:val="24"/>
        </w:rPr>
        <w:t>may</w:t>
      </w:r>
      <w:r w:rsidRPr="00C4687C">
        <w:rPr>
          <w:rFonts w:cs="Arial"/>
          <w:spacing w:val="1"/>
          <w:szCs w:val="24"/>
        </w:rPr>
        <w:t xml:space="preserve"> </w:t>
      </w:r>
      <w:r w:rsidRPr="00C4687C">
        <w:rPr>
          <w:rFonts w:cs="Arial"/>
          <w:szCs w:val="24"/>
        </w:rPr>
        <w:t>not</w:t>
      </w:r>
      <w:r w:rsidRPr="00C4687C">
        <w:rPr>
          <w:rFonts w:cs="Arial"/>
          <w:spacing w:val="1"/>
          <w:szCs w:val="24"/>
        </w:rPr>
        <w:t xml:space="preserve"> </w:t>
      </w:r>
      <w:r w:rsidRPr="00C4687C">
        <w:rPr>
          <w:rFonts w:cs="Arial"/>
          <w:szCs w:val="24"/>
        </w:rPr>
        <w:t>be</w:t>
      </w:r>
      <w:r w:rsidRPr="00C4687C">
        <w:rPr>
          <w:rFonts w:cs="Arial"/>
          <w:spacing w:val="1"/>
          <w:szCs w:val="24"/>
        </w:rPr>
        <w:t xml:space="preserve"> </w:t>
      </w:r>
      <w:r w:rsidRPr="00C4687C">
        <w:rPr>
          <w:rFonts w:cs="Arial"/>
          <w:szCs w:val="24"/>
        </w:rPr>
        <w:t>present</w:t>
      </w:r>
      <w:r w:rsidRPr="00C4687C">
        <w:rPr>
          <w:rFonts w:cs="Arial"/>
          <w:spacing w:val="1"/>
          <w:szCs w:val="24"/>
        </w:rPr>
        <w:t xml:space="preserve"> </w:t>
      </w:r>
      <w:r w:rsidRPr="00C4687C">
        <w:rPr>
          <w:rFonts w:cs="Arial"/>
          <w:szCs w:val="24"/>
        </w:rPr>
        <w:t>either</w:t>
      </w:r>
      <w:r w:rsidRPr="00C4687C">
        <w:rPr>
          <w:rFonts w:cs="Arial"/>
          <w:spacing w:val="1"/>
          <w:szCs w:val="24"/>
        </w:rPr>
        <w:t xml:space="preserve"> </w:t>
      </w:r>
      <w:r w:rsidRPr="00C4687C">
        <w:rPr>
          <w:rFonts w:cs="Arial"/>
          <w:szCs w:val="24"/>
        </w:rPr>
        <w:t>as</w:t>
      </w:r>
      <w:r w:rsidRPr="00C4687C">
        <w:rPr>
          <w:rFonts w:cs="Arial"/>
          <w:spacing w:val="1"/>
          <w:szCs w:val="24"/>
        </w:rPr>
        <w:t xml:space="preserve"> </w:t>
      </w:r>
      <w:r w:rsidRPr="00C4687C">
        <w:rPr>
          <w:rFonts w:cs="Arial"/>
          <w:szCs w:val="24"/>
        </w:rPr>
        <w:t>a</w:t>
      </w:r>
      <w:r w:rsidRPr="00C4687C">
        <w:rPr>
          <w:rFonts w:cs="Arial"/>
          <w:spacing w:val="1"/>
          <w:szCs w:val="24"/>
        </w:rPr>
        <w:t xml:space="preserve"> </w:t>
      </w:r>
      <w:r w:rsidRPr="00C4687C">
        <w:rPr>
          <w:rFonts w:cs="Arial"/>
          <w:spacing w:val="-1"/>
          <w:szCs w:val="24"/>
        </w:rPr>
        <w:t>l</w:t>
      </w:r>
      <w:r w:rsidRPr="00C4687C">
        <w:rPr>
          <w:rFonts w:cs="Arial"/>
          <w:szCs w:val="24"/>
        </w:rPr>
        <w:t>egal</w:t>
      </w:r>
      <w:r w:rsidRPr="00C4687C">
        <w:rPr>
          <w:rFonts w:cs="Arial"/>
          <w:spacing w:val="1"/>
          <w:szCs w:val="24"/>
        </w:rPr>
        <w:t xml:space="preserve"> </w:t>
      </w:r>
      <w:r w:rsidRPr="00C4687C">
        <w:rPr>
          <w:rFonts w:cs="Arial"/>
          <w:szCs w:val="24"/>
        </w:rPr>
        <w:t>or</w:t>
      </w:r>
      <w:r w:rsidRPr="00C4687C">
        <w:rPr>
          <w:rFonts w:cs="Arial"/>
          <w:spacing w:val="1"/>
          <w:szCs w:val="24"/>
        </w:rPr>
        <w:t xml:space="preserve"> </w:t>
      </w:r>
      <w:r w:rsidRPr="00C4687C">
        <w:rPr>
          <w:rFonts w:cs="Arial"/>
          <w:szCs w:val="24"/>
        </w:rPr>
        <w:t>trade</w:t>
      </w:r>
      <w:r w:rsidRPr="00C4687C">
        <w:rPr>
          <w:rFonts w:cs="Arial"/>
          <w:spacing w:val="1"/>
          <w:szCs w:val="24"/>
        </w:rPr>
        <w:t xml:space="preserve"> </w:t>
      </w:r>
      <w:r w:rsidRPr="00C4687C">
        <w:rPr>
          <w:rFonts w:cs="Arial"/>
          <w:szCs w:val="24"/>
        </w:rPr>
        <w:t>union</w:t>
      </w:r>
      <w:r w:rsidRPr="00C4687C">
        <w:rPr>
          <w:rFonts w:cs="Arial"/>
          <w:spacing w:val="1"/>
          <w:szCs w:val="24"/>
        </w:rPr>
        <w:t xml:space="preserve"> </w:t>
      </w:r>
      <w:r w:rsidRPr="00C4687C">
        <w:rPr>
          <w:rFonts w:cs="Arial"/>
          <w:szCs w:val="24"/>
        </w:rPr>
        <w:t>representative</w:t>
      </w:r>
      <w:r w:rsidRPr="00C4687C">
        <w:rPr>
          <w:rFonts w:cs="Arial"/>
          <w:spacing w:val="1"/>
          <w:szCs w:val="24"/>
        </w:rPr>
        <w:t xml:space="preserve"> </w:t>
      </w:r>
      <w:r w:rsidRPr="00C4687C">
        <w:rPr>
          <w:rFonts w:cs="Arial"/>
          <w:szCs w:val="24"/>
        </w:rPr>
        <w:t>and</w:t>
      </w:r>
      <w:r w:rsidRPr="00C4687C">
        <w:rPr>
          <w:rFonts w:cs="Arial"/>
          <w:spacing w:val="1"/>
          <w:szCs w:val="24"/>
        </w:rPr>
        <w:t xml:space="preserve"> </w:t>
      </w:r>
      <w:r w:rsidRPr="00C4687C">
        <w:rPr>
          <w:rFonts w:cs="Arial"/>
          <w:szCs w:val="24"/>
        </w:rPr>
        <w:t>must be a member of the Edinburgh Napier Uni</w:t>
      </w:r>
      <w:r w:rsidRPr="00C4687C">
        <w:rPr>
          <w:rFonts w:cs="Arial"/>
          <w:spacing w:val="2"/>
          <w:szCs w:val="24"/>
        </w:rPr>
        <w:t>v</w:t>
      </w:r>
      <w:r w:rsidRPr="00C4687C">
        <w:rPr>
          <w:rFonts w:cs="Arial"/>
          <w:szCs w:val="24"/>
        </w:rPr>
        <w:t>ersity</w:t>
      </w:r>
      <w:r w:rsidRPr="00C4687C">
        <w:rPr>
          <w:rFonts w:cs="Arial"/>
          <w:spacing w:val="1"/>
          <w:szCs w:val="24"/>
        </w:rPr>
        <w:t xml:space="preserve"> </w:t>
      </w:r>
      <w:r w:rsidRPr="00C4687C">
        <w:rPr>
          <w:rFonts w:cs="Arial"/>
          <w:szCs w:val="24"/>
        </w:rPr>
        <w:t>‘community’,</w:t>
      </w:r>
      <w:r w:rsidRPr="00C4687C">
        <w:rPr>
          <w:rFonts w:cs="Arial"/>
          <w:spacing w:val="1"/>
          <w:szCs w:val="24"/>
        </w:rPr>
        <w:t xml:space="preserve"> </w:t>
      </w:r>
      <w:proofErr w:type="gramStart"/>
      <w:r w:rsidRPr="00C4687C">
        <w:rPr>
          <w:rFonts w:cs="Arial"/>
          <w:szCs w:val="24"/>
        </w:rPr>
        <w:t>i.e.</w:t>
      </w:r>
      <w:proofErr w:type="gramEnd"/>
      <w:r w:rsidRPr="00C4687C">
        <w:rPr>
          <w:rFonts w:cs="Arial"/>
          <w:spacing w:val="1"/>
          <w:szCs w:val="24"/>
        </w:rPr>
        <w:t xml:space="preserve"> </w:t>
      </w:r>
      <w:r w:rsidRPr="00C4687C">
        <w:rPr>
          <w:rFonts w:cs="Arial"/>
          <w:szCs w:val="24"/>
        </w:rPr>
        <w:t>a</w:t>
      </w:r>
      <w:r w:rsidRPr="00C4687C">
        <w:rPr>
          <w:rFonts w:cs="Arial"/>
          <w:spacing w:val="1"/>
          <w:szCs w:val="24"/>
        </w:rPr>
        <w:t xml:space="preserve"> </w:t>
      </w:r>
      <w:r w:rsidRPr="00C4687C">
        <w:rPr>
          <w:rFonts w:cs="Arial"/>
          <w:szCs w:val="24"/>
        </w:rPr>
        <w:t>m</w:t>
      </w:r>
      <w:r w:rsidRPr="00C4687C">
        <w:rPr>
          <w:rFonts w:cs="Arial"/>
          <w:spacing w:val="-2"/>
          <w:szCs w:val="24"/>
        </w:rPr>
        <w:t>e</w:t>
      </w:r>
      <w:r w:rsidRPr="00C4687C">
        <w:rPr>
          <w:rFonts w:cs="Arial"/>
          <w:szCs w:val="24"/>
        </w:rPr>
        <w:t>mber</w:t>
      </w:r>
      <w:r w:rsidRPr="00C4687C">
        <w:rPr>
          <w:rFonts w:cs="Arial"/>
          <w:spacing w:val="1"/>
          <w:szCs w:val="24"/>
        </w:rPr>
        <w:t xml:space="preserve"> </w:t>
      </w:r>
      <w:r w:rsidRPr="00C4687C">
        <w:rPr>
          <w:rFonts w:cs="Arial"/>
          <w:spacing w:val="-2"/>
          <w:szCs w:val="24"/>
        </w:rPr>
        <w:t>o</w:t>
      </w:r>
      <w:r w:rsidRPr="00C4687C">
        <w:rPr>
          <w:rFonts w:cs="Arial"/>
          <w:szCs w:val="24"/>
        </w:rPr>
        <w:t>f University</w:t>
      </w:r>
      <w:r w:rsidRPr="00C4687C">
        <w:rPr>
          <w:rFonts w:cs="Arial"/>
          <w:spacing w:val="1"/>
          <w:szCs w:val="24"/>
        </w:rPr>
        <w:t xml:space="preserve"> </w:t>
      </w:r>
      <w:r w:rsidRPr="00C4687C">
        <w:rPr>
          <w:rFonts w:cs="Arial"/>
          <w:szCs w:val="24"/>
        </w:rPr>
        <w:t>staff, an office bearer or member of staff of</w:t>
      </w:r>
      <w:r w:rsidRPr="00C4687C">
        <w:rPr>
          <w:rFonts w:cs="Arial"/>
          <w:spacing w:val="-1"/>
          <w:szCs w:val="24"/>
        </w:rPr>
        <w:t xml:space="preserve"> </w:t>
      </w:r>
      <w:r w:rsidRPr="00C4687C">
        <w:rPr>
          <w:rFonts w:cs="Arial"/>
          <w:szCs w:val="24"/>
        </w:rPr>
        <w:t>Napier</w:t>
      </w:r>
      <w:r w:rsidRPr="00C4687C">
        <w:rPr>
          <w:rFonts w:cs="Arial"/>
          <w:spacing w:val="1"/>
          <w:szCs w:val="24"/>
        </w:rPr>
        <w:t xml:space="preserve"> </w:t>
      </w:r>
      <w:r w:rsidRPr="00C4687C">
        <w:rPr>
          <w:rFonts w:cs="Arial"/>
          <w:szCs w:val="24"/>
        </w:rPr>
        <w:t>Students’</w:t>
      </w:r>
      <w:r w:rsidRPr="00C4687C">
        <w:rPr>
          <w:rFonts w:cs="Arial"/>
          <w:spacing w:val="1"/>
          <w:szCs w:val="24"/>
        </w:rPr>
        <w:t xml:space="preserve"> </w:t>
      </w:r>
      <w:r w:rsidRPr="00C4687C">
        <w:rPr>
          <w:rFonts w:cs="Arial"/>
          <w:szCs w:val="24"/>
        </w:rPr>
        <w:t>Association</w:t>
      </w:r>
      <w:r>
        <w:rPr>
          <w:rFonts w:cs="Arial"/>
          <w:szCs w:val="24"/>
        </w:rPr>
        <w:t xml:space="preserve">, a member of staff from </w:t>
      </w:r>
      <w:r w:rsidR="003A40F4">
        <w:rPr>
          <w:rFonts w:cs="Arial"/>
          <w:spacing w:val="1"/>
          <w:szCs w:val="24"/>
        </w:rPr>
        <w:t xml:space="preserve">Edinburgh Napier Student Advice (ENSA) </w:t>
      </w:r>
      <w:r w:rsidRPr="00C4687C">
        <w:rPr>
          <w:rFonts w:cs="Arial"/>
          <w:szCs w:val="24"/>
        </w:rPr>
        <w:t>or</w:t>
      </w:r>
      <w:r w:rsidRPr="00C4687C">
        <w:rPr>
          <w:rFonts w:cs="Arial"/>
          <w:spacing w:val="1"/>
          <w:szCs w:val="24"/>
        </w:rPr>
        <w:t xml:space="preserve"> </w:t>
      </w:r>
      <w:r w:rsidRPr="00C4687C">
        <w:rPr>
          <w:rFonts w:cs="Arial"/>
          <w:szCs w:val="24"/>
        </w:rPr>
        <w:t>another student.</w:t>
      </w:r>
      <w:r w:rsidRPr="00C4687C">
        <w:rPr>
          <w:rFonts w:cs="Arial"/>
          <w:spacing w:val="1"/>
          <w:szCs w:val="24"/>
        </w:rPr>
        <w:t xml:space="preserve"> </w:t>
      </w:r>
      <w:r w:rsidRPr="00C4687C">
        <w:rPr>
          <w:rFonts w:cs="Arial"/>
          <w:szCs w:val="24"/>
        </w:rPr>
        <w:t>Any</w:t>
      </w:r>
      <w:r w:rsidRPr="00C4687C">
        <w:rPr>
          <w:rFonts w:cs="Arial"/>
          <w:spacing w:val="1"/>
          <w:szCs w:val="24"/>
        </w:rPr>
        <w:t xml:space="preserve"> </w:t>
      </w:r>
      <w:r w:rsidRPr="00C4687C">
        <w:rPr>
          <w:rFonts w:cs="Arial"/>
          <w:szCs w:val="24"/>
        </w:rPr>
        <w:t>‘accompanying</w:t>
      </w:r>
      <w:r>
        <w:rPr>
          <w:rFonts w:cs="Arial"/>
          <w:szCs w:val="24"/>
        </w:rPr>
        <w:t>’</w:t>
      </w:r>
      <w:r w:rsidRPr="00C4687C">
        <w:rPr>
          <w:rFonts w:cs="Arial"/>
          <w:spacing w:val="1"/>
          <w:szCs w:val="24"/>
        </w:rPr>
        <w:t xml:space="preserve"> </w:t>
      </w:r>
      <w:r w:rsidRPr="00C4687C">
        <w:rPr>
          <w:rFonts w:cs="Arial"/>
          <w:szCs w:val="24"/>
        </w:rPr>
        <w:t>per</w:t>
      </w:r>
      <w:r w:rsidRPr="00C4687C">
        <w:rPr>
          <w:rFonts w:cs="Arial"/>
          <w:spacing w:val="1"/>
          <w:szCs w:val="24"/>
        </w:rPr>
        <w:t>s</w:t>
      </w:r>
      <w:r w:rsidRPr="00C4687C">
        <w:rPr>
          <w:rFonts w:cs="Arial"/>
          <w:szCs w:val="24"/>
        </w:rPr>
        <w:t>on</w:t>
      </w:r>
      <w:r>
        <w:rPr>
          <w:rFonts w:cs="Arial"/>
          <w:szCs w:val="24"/>
        </w:rPr>
        <w:t xml:space="preserve"> or representative</w:t>
      </w:r>
      <w:r w:rsidRPr="00C4687C">
        <w:rPr>
          <w:rFonts w:cs="Arial"/>
          <w:spacing w:val="1"/>
          <w:szCs w:val="24"/>
        </w:rPr>
        <w:t xml:space="preserve"> </w:t>
      </w:r>
      <w:r w:rsidRPr="00C4687C">
        <w:rPr>
          <w:rFonts w:cs="Arial"/>
          <w:szCs w:val="24"/>
        </w:rPr>
        <w:t>must</w:t>
      </w:r>
      <w:r w:rsidRPr="00C4687C">
        <w:rPr>
          <w:rFonts w:cs="Arial"/>
          <w:spacing w:val="1"/>
          <w:szCs w:val="24"/>
        </w:rPr>
        <w:t xml:space="preserve"> </w:t>
      </w:r>
      <w:r w:rsidRPr="00C4687C">
        <w:rPr>
          <w:rFonts w:cs="Arial"/>
          <w:szCs w:val="24"/>
        </w:rPr>
        <w:t>not have been invol</w:t>
      </w:r>
      <w:r w:rsidRPr="00C4687C">
        <w:rPr>
          <w:rFonts w:cs="Arial"/>
          <w:spacing w:val="1"/>
          <w:szCs w:val="24"/>
        </w:rPr>
        <w:t>v</w:t>
      </w:r>
      <w:r w:rsidRPr="00C4687C">
        <w:rPr>
          <w:rFonts w:cs="Arial"/>
          <w:szCs w:val="24"/>
        </w:rPr>
        <w:t>ed in the incident under</w:t>
      </w:r>
      <w:r w:rsidRPr="00C4687C">
        <w:rPr>
          <w:rFonts w:cs="Arial"/>
          <w:spacing w:val="1"/>
          <w:szCs w:val="24"/>
        </w:rPr>
        <w:t xml:space="preserve"> </w:t>
      </w:r>
      <w:r w:rsidRPr="00C4687C">
        <w:rPr>
          <w:rFonts w:cs="Arial"/>
          <w:szCs w:val="24"/>
        </w:rPr>
        <w:t>investigation.</w:t>
      </w:r>
    </w:p>
    <w:p w14:paraId="11CABF3C" w14:textId="77777777" w:rsidR="00E4629A" w:rsidRDefault="00E4629A" w:rsidP="005859FB">
      <w:pPr>
        <w:pStyle w:val="NoSpacing"/>
        <w:spacing w:before="50" w:after="50"/>
        <w:ind w:left="1440" w:right="1083" w:hanging="720"/>
        <w:rPr>
          <w:rFonts w:ascii="Arial" w:hAnsi="Arial" w:cs="Arial"/>
          <w:b/>
          <w:sz w:val="24"/>
          <w:szCs w:val="24"/>
        </w:rPr>
      </w:pPr>
    </w:p>
    <w:p w14:paraId="31FF5843" w14:textId="77777777" w:rsidR="00EB700A" w:rsidRDefault="001D5DDE" w:rsidP="005859FB">
      <w:pPr>
        <w:pStyle w:val="Heading3"/>
        <w:ind w:right="1083"/>
      </w:pPr>
      <w:r w:rsidRPr="007B19E8">
        <w:t>FP2.</w:t>
      </w:r>
      <w:r w:rsidR="00BC06E9" w:rsidRPr="007B19E8">
        <w:t>1</w:t>
      </w:r>
      <w:r w:rsidR="00BC06E9">
        <w:t>1</w:t>
      </w:r>
      <w:r w:rsidR="001C5447">
        <w:t xml:space="preserve"> </w:t>
      </w:r>
    </w:p>
    <w:p w14:paraId="2A171C4B" w14:textId="6B6C3A24" w:rsidR="001D5DDE" w:rsidRPr="007B19E8" w:rsidRDefault="00BC06E9" w:rsidP="005859FB">
      <w:pPr>
        <w:ind w:right="1083"/>
      </w:pPr>
      <w:proofErr w:type="gramStart"/>
      <w:r w:rsidRPr="007B19E8">
        <w:t xml:space="preserve">With </w:t>
      </w:r>
      <w:r w:rsidR="001D5DDE" w:rsidRPr="007B19E8">
        <w:t>regard to</w:t>
      </w:r>
      <w:proofErr w:type="gramEnd"/>
      <w:r w:rsidR="001D5DDE" w:rsidRPr="007B19E8">
        <w:t xml:space="preserve"> the Edinburgh Napier University ‘community’ as defined in FP2.</w:t>
      </w:r>
      <w:r w:rsidR="002B764F" w:rsidRPr="007B19E8">
        <w:t>9</w:t>
      </w:r>
      <w:r w:rsidR="001D5DDE" w:rsidRPr="007B19E8">
        <w:t xml:space="preserve">, only </w:t>
      </w:r>
      <w:r w:rsidR="003A40F4" w:rsidRPr="007B19E8">
        <w:t xml:space="preserve">ENSA </w:t>
      </w:r>
      <w:r w:rsidR="001D5DDE" w:rsidRPr="007B19E8">
        <w:t>staff will be regarded as being permitted to represent the student. All other members of the ‘community’ will be regarded as accompanying the student.</w:t>
      </w:r>
    </w:p>
    <w:p w14:paraId="53A52543" w14:textId="77777777" w:rsidR="006714E5" w:rsidRPr="007B19E8" w:rsidRDefault="006714E5" w:rsidP="005859FB">
      <w:pPr>
        <w:pStyle w:val="NoSpacing"/>
        <w:spacing w:before="50" w:after="50"/>
        <w:ind w:left="1440" w:right="1083" w:hanging="720"/>
        <w:rPr>
          <w:rFonts w:ascii="Arial" w:hAnsi="Arial" w:cs="Arial"/>
          <w:sz w:val="24"/>
          <w:szCs w:val="24"/>
        </w:rPr>
      </w:pPr>
    </w:p>
    <w:p w14:paraId="14498CBF" w14:textId="77777777" w:rsidR="00EB700A" w:rsidRDefault="00DD0B23" w:rsidP="005859FB">
      <w:pPr>
        <w:pStyle w:val="Heading3"/>
        <w:ind w:right="1083"/>
      </w:pPr>
      <w:r w:rsidRPr="007B19E8">
        <w:t>FP2</w:t>
      </w:r>
      <w:r w:rsidR="006714E5" w:rsidRPr="007B19E8">
        <w:t>.</w:t>
      </w:r>
      <w:r w:rsidR="00CB4CB6" w:rsidRPr="007B19E8">
        <w:t>1</w:t>
      </w:r>
      <w:r w:rsidR="00CB4CB6">
        <w:t>2</w:t>
      </w:r>
      <w:r w:rsidR="001C5447">
        <w:t xml:space="preserve"> </w:t>
      </w:r>
    </w:p>
    <w:p w14:paraId="01936824" w14:textId="5E058198" w:rsidR="00831454" w:rsidRPr="007B19E8" w:rsidRDefault="00CB4CB6" w:rsidP="005859FB">
      <w:pPr>
        <w:ind w:right="1083"/>
      </w:pPr>
      <w:r w:rsidRPr="007B19E8">
        <w:t xml:space="preserve">The </w:t>
      </w:r>
      <w:r w:rsidR="00015D3F" w:rsidRPr="007B19E8">
        <w:t>student will be advised that if they do not attend the meeting without good cause being provided in advance</w:t>
      </w:r>
      <w:r w:rsidR="00E51E2D" w:rsidRPr="007B19E8">
        <w:t>,</w:t>
      </w:r>
      <w:r w:rsidR="00015D3F" w:rsidRPr="007B19E8">
        <w:t xml:space="preserve"> the Panel meeting may proceed in </w:t>
      </w:r>
      <w:r w:rsidR="00E4629A" w:rsidRPr="007B19E8">
        <w:t>their absence</w:t>
      </w:r>
      <w:r w:rsidR="00015D3F" w:rsidRPr="007B19E8">
        <w:t xml:space="preserve">. </w:t>
      </w:r>
    </w:p>
    <w:p w14:paraId="0F0ED6AB" w14:textId="77777777" w:rsidR="00831454" w:rsidRPr="007B19E8" w:rsidRDefault="00831454" w:rsidP="005859FB">
      <w:pPr>
        <w:pStyle w:val="NoSpacing"/>
        <w:spacing w:before="50" w:after="50"/>
        <w:ind w:left="1440" w:right="1083" w:hanging="720"/>
        <w:rPr>
          <w:rFonts w:ascii="Arial" w:hAnsi="Arial" w:cs="Arial"/>
          <w:sz w:val="24"/>
          <w:szCs w:val="24"/>
        </w:rPr>
      </w:pPr>
    </w:p>
    <w:p w14:paraId="7B3FDC5C" w14:textId="77777777" w:rsidR="00EB700A" w:rsidRDefault="002E76B9" w:rsidP="005859FB">
      <w:pPr>
        <w:pStyle w:val="Heading3"/>
        <w:ind w:right="1083"/>
      </w:pPr>
      <w:r w:rsidRPr="007B19E8">
        <w:t>FP</w:t>
      </w:r>
      <w:r w:rsidR="00DD0B23" w:rsidRPr="007B19E8">
        <w:t>2</w:t>
      </w:r>
      <w:r w:rsidR="006714E5" w:rsidRPr="007B19E8">
        <w:t>.</w:t>
      </w:r>
      <w:r w:rsidR="00DB531C" w:rsidRPr="007B19E8">
        <w:t>1</w:t>
      </w:r>
      <w:r w:rsidR="00DB531C">
        <w:t>3</w:t>
      </w:r>
      <w:r w:rsidR="00DB531C" w:rsidRPr="007B19E8">
        <w:t xml:space="preserve"> </w:t>
      </w:r>
    </w:p>
    <w:p w14:paraId="474E0A54" w14:textId="1ABA619F" w:rsidR="002E76B9" w:rsidRPr="007B19E8" w:rsidRDefault="00015D3F" w:rsidP="005859FB">
      <w:pPr>
        <w:ind w:right="1083"/>
      </w:pPr>
      <w:r w:rsidRPr="007B19E8">
        <w:t xml:space="preserve">At the Panel meeting the Investigating Officer will be required to present </w:t>
      </w:r>
      <w:r w:rsidR="00005B62">
        <w:t>their</w:t>
      </w:r>
      <w:r w:rsidR="001D5DDE" w:rsidRPr="007B19E8">
        <w:t xml:space="preserve"> report</w:t>
      </w:r>
      <w:r w:rsidRPr="007B19E8">
        <w:t xml:space="preserve"> and </w:t>
      </w:r>
      <w:r w:rsidR="002E76B9" w:rsidRPr="007B19E8">
        <w:t xml:space="preserve">outline the concerns. </w:t>
      </w:r>
      <w:r w:rsidRPr="007B19E8">
        <w:t xml:space="preserve">The student will be given the opportunity to </w:t>
      </w:r>
      <w:r w:rsidR="00E4629A" w:rsidRPr="007B19E8">
        <w:t xml:space="preserve">respond </w:t>
      </w:r>
      <w:r w:rsidRPr="007B19E8">
        <w:t>to the concerns raised</w:t>
      </w:r>
      <w:r w:rsidR="00367A56" w:rsidRPr="007B19E8">
        <w:t xml:space="preserve">, </w:t>
      </w:r>
      <w:r w:rsidRPr="007B19E8">
        <w:t xml:space="preserve">to ask questions or </w:t>
      </w:r>
      <w:r w:rsidR="001D5DDE" w:rsidRPr="007B19E8">
        <w:t>seek clarification</w:t>
      </w:r>
      <w:r w:rsidRPr="007B19E8">
        <w:t>. There will then be an opportunity for a fuller discussion, including questions from the Panel members, with particular emphasis being placed on any implications for the student’s fitness for future professional practi</w:t>
      </w:r>
      <w:r w:rsidR="00E4629A" w:rsidRPr="007B19E8">
        <w:t>c</w:t>
      </w:r>
      <w:r w:rsidRPr="007B19E8">
        <w:t xml:space="preserve">e. </w:t>
      </w:r>
    </w:p>
    <w:p w14:paraId="17EF244E" w14:textId="77777777" w:rsidR="002E76B9" w:rsidRPr="007B19E8" w:rsidRDefault="002E76B9" w:rsidP="005859FB">
      <w:pPr>
        <w:pStyle w:val="NoSpacing"/>
        <w:spacing w:before="50" w:after="50"/>
        <w:ind w:right="1083"/>
        <w:rPr>
          <w:rFonts w:ascii="Arial" w:hAnsi="Arial" w:cs="Arial"/>
          <w:sz w:val="24"/>
          <w:szCs w:val="24"/>
        </w:rPr>
      </w:pPr>
    </w:p>
    <w:p w14:paraId="7C55D5C7" w14:textId="77777777" w:rsidR="00EB700A" w:rsidRDefault="002E76B9" w:rsidP="005859FB">
      <w:pPr>
        <w:pStyle w:val="Heading3"/>
        <w:ind w:right="1083"/>
      </w:pPr>
      <w:r w:rsidRPr="007B19E8">
        <w:t>FP</w:t>
      </w:r>
      <w:r w:rsidR="00DD0B23" w:rsidRPr="007B19E8">
        <w:t>2</w:t>
      </w:r>
      <w:r w:rsidR="006714E5" w:rsidRPr="007B19E8">
        <w:t>.</w:t>
      </w:r>
      <w:r w:rsidR="00C7128F" w:rsidRPr="007B19E8">
        <w:t>1</w:t>
      </w:r>
      <w:r w:rsidR="00C7128F">
        <w:t>4</w:t>
      </w:r>
      <w:r w:rsidR="00C7128F" w:rsidRPr="007B19E8">
        <w:t xml:space="preserve"> </w:t>
      </w:r>
    </w:p>
    <w:p w14:paraId="44DDA612" w14:textId="4D2AC1B3" w:rsidR="002E76B9" w:rsidRDefault="00015D3F" w:rsidP="005859FB">
      <w:pPr>
        <w:ind w:right="1083"/>
      </w:pPr>
      <w:r w:rsidRPr="007B19E8">
        <w:t xml:space="preserve">The student will then be required to withdraw from the meeting and the Fitness to </w:t>
      </w:r>
      <w:proofErr w:type="spellStart"/>
      <w:r w:rsidR="006714E5" w:rsidRPr="007B19E8">
        <w:t>P</w:t>
      </w:r>
      <w:r w:rsidR="006714E5" w:rsidRPr="006714E5">
        <w:t>ractise</w:t>
      </w:r>
      <w:proofErr w:type="spellEnd"/>
      <w:r w:rsidR="006714E5">
        <w:rPr>
          <w:b/>
        </w:rPr>
        <w:t xml:space="preserve"> </w:t>
      </w:r>
      <w:r w:rsidR="00DD0B23" w:rsidRPr="00102616">
        <w:t xml:space="preserve">Panel </w:t>
      </w:r>
      <w:r w:rsidR="00DD0B23">
        <w:t>will</w:t>
      </w:r>
      <w:r w:rsidR="00E51E2D">
        <w:t xml:space="preserve"> </w:t>
      </w:r>
      <w:r w:rsidR="002E76B9" w:rsidRPr="00102616">
        <w:t xml:space="preserve">decide on any of the prescribed outcomes in Section </w:t>
      </w:r>
      <w:r w:rsidR="002E76B9">
        <w:t>FP</w:t>
      </w:r>
      <w:r w:rsidR="001D5DDE">
        <w:t>3</w:t>
      </w:r>
      <w:r w:rsidR="00B0010A">
        <w:t xml:space="preserve"> below</w:t>
      </w:r>
      <w:r w:rsidR="002E76B9" w:rsidRPr="00102616">
        <w:t>.</w:t>
      </w:r>
    </w:p>
    <w:p w14:paraId="0638ECE4" w14:textId="13205446" w:rsidR="00EB700A" w:rsidRDefault="00EB700A" w:rsidP="005859FB">
      <w:pPr>
        <w:spacing w:after="0" w:line="240" w:lineRule="auto"/>
        <w:ind w:left="0" w:right="1083"/>
        <w:rPr>
          <w:rFonts w:cs="Arial"/>
          <w:szCs w:val="24"/>
        </w:rPr>
      </w:pPr>
    </w:p>
    <w:p w14:paraId="50E48CF7" w14:textId="2FF62BB6" w:rsidR="00E51799" w:rsidRPr="00E51799" w:rsidRDefault="001D5DDE" w:rsidP="005859FB">
      <w:pPr>
        <w:pStyle w:val="Heading2"/>
        <w:ind w:left="720" w:right="1083"/>
      </w:pPr>
      <w:r>
        <w:t>FP3</w:t>
      </w:r>
      <w:r w:rsidR="0065550F">
        <w:tab/>
      </w:r>
      <w:r w:rsidR="00E61BC5">
        <w:t xml:space="preserve">STAGE 3 </w:t>
      </w:r>
      <w:r w:rsidR="00E51799" w:rsidRPr="00E51799">
        <w:t>OUTCOMES</w:t>
      </w:r>
    </w:p>
    <w:p w14:paraId="6B00CB07" w14:textId="77777777" w:rsidR="00E51799" w:rsidRDefault="00E51799" w:rsidP="005859FB">
      <w:pPr>
        <w:pStyle w:val="NoSpacing"/>
        <w:spacing w:before="50" w:after="50"/>
        <w:ind w:right="1083"/>
        <w:rPr>
          <w:rFonts w:ascii="Arial" w:hAnsi="Arial" w:cs="Arial"/>
          <w:sz w:val="24"/>
          <w:szCs w:val="24"/>
        </w:rPr>
      </w:pPr>
    </w:p>
    <w:p w14:paraId="1931ECD9" w14:textId="77777777" w:rsidR="00EB700A" w:rsidRDefault="001D5DDE" w:rsidP="005859FB">
      <w:pPr>
        <w:pStyle w:val="Heading3"/>
        <w:ind w:right="1083"/>
      </w:pPr>
      <w:r w:rsidRPr="007B19E8">
        <w:t>FP3</w:t>
      </w:r>
      <w:r w:rsidR="008C2E42" w:rsidRPr="007B19E8">
        <w:t>.1</w:t>
      </w:r>
      <w:r w:rsidR="008C2E42">
        <w:tab/>
      </w:r>
    </w:p>
    <w:p w14:paraId="1879A995" w14:textId="5F249340" w:rsidR="00E51799" w:rsidRPr="00102616" w:rsidRDefault="00E51799" w:rsidP="005859FB">
      <w:pPr>
        <w:ind w:right="1083"/>
      </w:pPr>
      <w:r w:rsidRPr="00102616">
        <w:t xml:space="preserve">The Fitness to </w:t>
      </w:r>
      <w:proofErr w:type="spellStart"/>
      <w:r w:rsidRPr="00102616">
        <w:t>Practi</w:t>
      </w:r>
      <w:r w:rsidR="00E51E2D">
        <w:t>s</w:t>
      </w:r>
      <w:r w:rsidRPr="00102616">
        <w:t>e</w:t>
      </w:r>
      <w:proofErr w:type="spellEnd"/>
      <w:r w:rsidRPr="00102616">
        <w:t xml:space="preserve"> Panel may decide on </w:t>
      </w:r>
      <w:r w:rsidR="00F97038">
        <w:t xml:space="preserve">one or more of </w:t>
      </w:r>
      <w:r w:rsidRPr="00102616">
        <w:t>the following outcomes:</w:t>
      </w:r>
    </w:p>
    <w:p w14:paraId="0E6B6B1C" w14:textId="77777777" w:rsidR="008C2E42" w:rsidRDefault="008C2E42" w:rsidP="005859FB">
      <w:pPr>
        <w:pStyle w:val="NoSpacing"/>
        <w:spacing w:before="50" w:after="50"/>
        <w:ind w:right="1083"/>
        <w:rPr>
          <w:rFonts w:ascii="Arial" w:hAnsi="Arial" w:cs="Arial"/>
          <w:sz w:val="24"/>
          <w:szCs w:val="24"/>
        </w:rPr>
      </w:pPr>
    </w:p>
    <w:p w14:paraId="49F8CA91" w14:textId="77777777" w:rsidR="00E51799" w:rsidRDefault="00B0010A" w:rsidP="005859FB">
      <w:pPr>
        <w:pStyle w:val="NoSpacing"/>
        <w:numPr>
          <w:ilvl w:val="0"/>
          <w:numId w:val="26"/>
        </w:numPr>
        <w:spacing w:before="50" w:after="50"/>
        <w:ind w:right="1083"/>
        <w:rPr>
          <w:rFonts w:ascii="Arial" w:hAnsi="Arial" w:cs="Arial"/>
          <w:sz w:val="24"/>
          <w:szCs w:val="24"/>
        </w:rPr>
      </w:pPr>
      <w:r>
        <w:rPr>
          <w:rFonts w:ascii="Arial" w:hAnsi="Arial" w:cs="Arial"/>
          <w:sz w:val="24"/>
          <w:szCs w:val="24"/>
        </w:rPr>
        <w:t xml:space="preserve">There is no </w:t>
      </w:r>
      <w:r w:rsidR="00E51799" w:rsidRPr="00102616">
        <w:rPr>
          <w:rFonts w:ascii="Arial" w:hAnsi="Arial" w:cs="Arial"/>
          <w:sz w:val="24"/>
          <w:szCs w:val="24"/>
        </w:rPr>
        <w:t xml:space="preserve">case to answer and no further action </w:t>
      </w:r>
      <w:r w:rsidR="00E51E2D">
        <w:rPr>
          <w:rFonts w:ascii="Arial" w:hAnsi="Arial" w:cs="Arial"/>
          <w:sz w:val="24"/>
          <w:szCs w:val="24"/>
        </w:rPr>
        <w:t xml:space="preserve">is </w:t>
      </w:r>
      <w:r w:rsidR="00E51799" w:rsidRPr="00102616">
        <w:rPr>
          <w:rFonts w:ascii="Arial" w:hAnsi="Arial" w:cs="Arial"/>
          <w:sz w:val="24"/>
          <w:szCs w:val="24"/>
        </w:rPr>
        <w:t>required.</w:t>
      </w:r>
    </w:p>
    <w:p w14:paraId="687FFBC2" w14:textId="77777777" w:rsidR="008C2E42" w:rsidRPr="00102616" w:rsidRDefault="008C2E42" w:rsidP="005859FB">
      <w:pPr>
        <w:pStyle w:val="NoSpacing"/>
        <w:spacing w:before="50" w:after="50"/>
        <w:ind w:left="1440" w:right="1083"/>
        <w:rPr>
          <w:rFonts w:ascii="Arial" w:hAnsi="Arial" w:cs="Arial"/>
          <w:sz w:val="24"/>
          <w:szCs w:val="24"/>
        </w:rPr>
      </w:pPr>
    </w:p>
    <w:p w14:paraId="10EA2E93" w14:textId="77777777" w:rsidR="00E51799" w:rsidRDefault="00E51E2D" w:rsidP="005859FB">
      <w:pPr>
        <w:pStyle w:val="NoSpacing"/>
        <w:numPr>
          <w:ilvl w:val="0"/>
          <w:numId w:val="26"/>
        </w:numPr>
        <w:spacing w:before="50" w:after="50"/>
        <w:ind w:right="1083"/>
        <w:rPr>
          <w:rFonts w:ascii="Arial" w:hAnsi="Arial" w:cs="Arial"/>
          <w:sz w:val="24"/>
          <w:szCs w:val="24"/>
        </w:rPr>
      </w:pPr>
      <w:r>
        <w:rPr>
          <w:rFonts w:ascii="Arial" w:hAnsi="Arial" w:cs="Arial"/>
          <w:sz w:val="24"/>
          <w:szCs w:val="24"/>
        </w:rPr>
        <w:t>T</w:t>
      </w:r>
      <w:r w:rsidR="00E51799" w:rsidRPr="00102616">
        <w:rPr>
          <w:rFonts w:ascii="Arial" w:hAnsi="Arial" w:cs="Arial"/>
          <w:sz w:val="24"/>
          <w:szCs w:val="24"/>
        </w:rPr>
        <w:t xml:space="preserve">he Panel </w:t>
      </w:r>
      <w:r w:rsidR="001559CA">
        <w:rPr>
          <w:rFonts w:ascii="Arial" w:hAnsi="Arial" w:cs="Arial"/>
          <w:sz w:val="24"/>
          <w:szCs w:val="24"/>
        </w:rPr>
        <w:t xml:space="preserve">meeting </w:t>
      </w:r>
      <w:r w:rsidR="00E51799" w:rsidRPr="00102616">
        <w:rPr>
          <w:rFonts w:ascii="Arial" w:hAnsi="Arial" w:cs="Arial"/>
          <w:sz w:val="24"/>
          <w:szCs w:val="24"/>
        </w:rPr>
        <w:t xml:space="preserve">should be adjourned because further investigation is necessary. </w:t>
      </w:r>
    </w:p>
    <w:p w14:paraId="030982DD" w14:textId="77777777" w:rsidR="008C2E42" w:rsidRPr="00102616" w:rsidRDefault="008C2E42" w:rsidP="005859FB">
      <w:pPr>
        <w:pStyle w:val="NoSpacing"/>
        <w:spacing w:before="50" w:after="50"/>
        <w:ind w:right="1083"/>
        <w:rPr>
          <w:rFonts w:ascii="Arial" w:hAnsi="Arial" w:cs="Arial"/>
          <w:sz w:val="24"/>
          <w:szCs w:val="24"/>
        </w:rPr>
      </w:pPr>
    </w:p>
    <w:p w14:paraId="1EEE1A60" w14:textId="77777777" w:rsidR="008C2E42" w:rsidRDefault="00E51E2D" w:rsidP="005859FB">
      <w:pPr>
        <w:pStyle w:val="NoSpacing"/>
        <w:numPr>
          <w:ilvl w:val="0"/>
          <w:numId w:val="26"/>
        </w:numPr>
        <w:spacing w:before="50" w:after="50"/>
        <w:ind w:right="1083"/>
        <w:rPr>
          <w:rFonts w:ascii="Arial" w:hAnsi="Arial" w:cs="Arial"/>
          <w:sz w:val="24"/>
          <w:szCs w:val="24"/>
        </w:rPr>
      </w:pPr>
      <w:r>
        <w:rPr>
          <w:rFonts w:ascii="Arial" w:hAnsi="Arial" w:cs="Arial"/>
          <w:sz w:val="24"/>
          <w:szCs w:val="24"/>
        </w:rPr>
        <w:t xml:space="preserve"> A</w:t>
      </w:r>
      <w:r w:rsidR="00E51799" w:rsidRPr="00102616">
        <w:rPr>
          <w:rFonts w:ascii="Arial" w:hAnsi="Arial" w:cs="Arial"/>
          <w:sz w:val="24"/>
          <w:szCs w:val="24"/>
        </w:rPr>
        <w:t xml:space="preserve"> written warning should be issued.</w:t>
      </w:r>
    </w:p>
    <w:p w14:paraId="2F76904C" w14:textId="77777777" w:rsidR="008C2E42" w:rsidRDefault="008C2E42" w:rsidP="005859FB">
      <w:pPr>
        <w:pStyle w:val="NoSpacing"/>
        <w:spacing w:before="50" w:after="50"/>
        <w:ind w:left="1440" w:right="1083"/>
        <w:rPr>
          <w:rFonts w:ascii="Arial" w:hAnsi="Arial" w:cs="Arial"/>
          <w:sz w:val="24"/>
          <w:szCs w:val="24"/>
        </w:rPr>
      </w:pPr>
    </w:p>
    <w:p w14:paraId="46505E3F" w14:textId="77777777" w:rsidR="00430C58" w:rsidRDefault="00D43AA1" w:rsidP="005859FB">
      <w:pPr>
        <w:pStyle w:val="NoSpacing"/>
        <w:numPr>
          <w:ilvl w:val="0"/>
          <w:numId w:val="26"/>
        </w:numPr>
        <w:spacing w:before="50" w:after="50"/>
        <w:ind w:right="1083"/>
        <w:rPr>
          <w:rFonts w:ascii="Arial" w:hAnsi="Arial" w:cs="Arial"/>
          <w:sz w:val="24"/>
          <w:szCs w:val="24"/>
        </w:rPr>
      </w:pPr>
      <w:r w:rsidRPr="00D43AA1">
        <w:rPr>
          <w:rFonts w:ascii="Arial" w:hAnsi="Arial" w:cs="Arial"/>
          <w:sz w:val="24"/>
          <w:szCs w:val="24"/>
        </w:rPr>
        <w:lastRenderedPageBreak/>
        <w:t xml:space="preserve">It is required that specific conditions be </w:t>
      </w:r>
      <w:proofErr w:type="gramStart"/>
      <w:r w:rsidRPr="00D43AA1">
        <w:rPr>
          <w:rFonts w:ascii="Arial" w:hAnsi="Arial" w:cs="Arial"/>
          <w:sz w:val="24"/>
          <w:szCs w:val="24"/>
        </w:rPr>
        <w:t>met</w:t>
      </w:r>
      <w:proofErr w:type="gramEnd"/>
      <w:r w:rsidRPr="00D43AA1">
        <w:rPr>
          <w:rFonts w:ascii="Arial" w:hAnsi="Arial" w:cs="Arial"/>
          <w:sz w:val="24"/>
          <w:szCs w:val="24"/>
        </w:rPr>
        <w:t xml:space="preserve"> or remedial actions be undertaken for example a submission of a written apology. Failure to meet or carry out the specific action or condition may lead to a</w:t>
      </w:r>
      <w:r>
        <w:rPr>
          <w:rFonts w:ascii="Arial" w:hAnsi="Arial" w:cs="Arial"/>
          <w:sz w:val="24"/>
          <w:szCs w:val="24"/>
        </w:rPr>
        <w:t xml:space="preserve"> </w:t>
      </w:r>
      <w:r w:rsidR="0049439C">
        <w:rPr>
          <w:rFonts w:ascii="Arial" w:hAnsi="Arial" w:cs="Arial"/>
          <w:sz w:val="24"/>
          <w:szCs w:val="24"/>
        </w:rPr>
        <w:t xml:space="preserve">further meeting </w:t>
      </w:r>
      <w:r>
        <w:rPr>
          <w:rFonts w:ascii="Arial" w:hAnsi="Arial" w:cs="Arial"/>
          <w:sz w:val="24"/>
          <w:szCs w:val="24"/>
        </w:rPr>
        <w:t>of</w:t>
      </w:r>
      <w:r w:rsidRPr="00D43AA1">
        <w:rPr>
          <w:rFonts w:ascii="Arial" w:hAnsi="Arial" w:cs="Arial"/>
          <w:sz w:val="24"/>
          <w:szCs w:val="24"/>
        </w:rPr>
        <w:t xml:space="preserve"> the Fitness to </w:t>
      </w:r>
      <w:proofErr w:type="spellStart"/>
      <w:r w:rsidRPr="00D43AA1">
        <w:rPr>
          <w:rFonts w:ascii="Arial" w:hAnsi="Arial" w:cs="Arial"/>
          <w:sz w:val="24"/>
          <w:szCs w:val="24"/>
        </w:rPr>
        <w:t>Practise</w:t>
      </w:r>
      <w:proofErr w:type="spellEnd"/>
      <w:r w:rsidRPr="00D43AA1">
        <w:rPr>
          <w:rFonts w:ascii="Arial" w:hAnsi="Arial" w:cs="Arial"/>
          <w:sz w:val="24"/>
          <w:szCs w:val="24"/>
        </w:rPr>
        <w:t xml:space="preserve"> Panel</w:t>
      </w:r>
      <w:r w:rsidR="00430C58">
        <w:rPr>
          <w:rFonts w:ascii="Arial" w:hAnsi="Arial" w:cs="Arial"/>
          <w:sz w:val="24"/>
          <w:szCs w:val="24"/>
        </w:rPr>
        <w:t>.</w:t>
      </w:r>
    </w:p>
    <w:p w14:paraId="143C6770" w14:textId="77777777" w:rsidR="008C2E42" w:rsidRPr="00D43AA1" w:rsidRDefault="00D43AA1" w:rsidP="005859FB">
      <w:pPr>
        <w:pStyle w:val="NoSpacing"/>
        <w:spacing w:before="50" w:after="50"/>
        <w:ind w:left="2160" w:right="1083"/>
        <w:rPr>
          <w:rFonts w:ascii="Arial" w:hAnsi="Arial" w:cs="Arial"/>
          <w:sz w:val="24"/>
          <w:szCs w:val="24"/>
        </w:rPr>
      </w:pPr>
      <w:r w:rsidRPr="00D43AA1">
        <w:rPr>
          <w:rFonts w:ascii="Arial" w:hAnsi="Arial" w:cs="Arial"/>
          <w:sz w:val="24"/>
          <w:szCs w:val="24"/>
        </w:rPr>
        <w:t xml:space="preserve"> </w:t>
      </w:r>
    </w:p>
    <w:p w14:paraId="6C58F147" w14:textId="24D8CE46" w:rsidR="00B9292C" w:rsidRDefault="00950415" w:rsidP="005859FB">
      <w:pPr>
        <w:pStyle w:val="NoSpacing"/>
        <w:numPr>
          <w:ilvl w:val="0"/>
          <w:numId w:val="26"/>
        </w:numPr>
        <w:spacing w:before="50" w:after="50"/>
        <w:ind w:right="1083"/>
        <w:rPr>
          <w:rFonts w:ascii="Arial" w:hAnsi="Arial" w:cs="Arial"/>
          <w:sz w:val="24"/>
          <w:szCs w:val="24"/>
        </w:rPr>
      </w:pPr>
      <w:r>
        <w:rPr>
          <w:rFonts w:ascii="Arial" w:hAnsi="Arial" w:cs="Arial"/>
          <w:sz w:val="24"/>
          <w:szCs w:val="24"/>
        </w:rPr>
        <w:t xml:space="preserve">It is required </w:t>
      </w:r>
      <w:r w:rsidR="00B9292C">
        <w:rPr>
          <w:rFonts w:ascii="Arial" w:hAnsi="Arial" w:cs="Arial"/>
          <w:sz w:val="24"/>
          <w:szCs w:val="24"/>
        </w:rPr>
        <w:t xml:space="preserve">that </w:t>
      </w:r>
      <w:r w:rsidR="007654CA">
        <w:rPr>
          <w:rFonts w:ascii="Arial" w:hAnsi="Arial" w:cs="Arial"/>
          <w:sz w:val="24"/>
          <w:szCs w:val="24"/>
        </w:rPr>
        <w:t xml:space="preserve">the student undertakes </w:t>
      </w:r>
      <w:r w:rsidR="00B9292C">
        <w:rPr>
          <w:rFonts w:ascii="Arial" w:hAnsi="Arial" w:cs="Arial"/>
          <w:sz w:val="24"/>
          <w:szCs w:val="24"/>
        </w:rPr>
        <w:t xml:space="preserve">a </w:t>
      </w:r>
      <w:proofErr w:type="spellStart"/>
      <w:r w:rsidR="00B9292C">
        <w:rPr>
          <w:rFonts w:ascii="Arial" w:hAnsi="Arial" w:cs="Arial"/>
          <w:sz w:val="24"/>
          <w:szCs w:val="24"/>
        </w:rPr>
        <w:t>programme</w:t>
      </w:r>
      <w:proofErr w:type="spellEnd"/>
      <w:r w:rsidR="00B9292C">
        <w:rPr>
          <w:rFonts w:ascii="Arial" w:hAnsi="Arial" w:cs="Arial"/>
          <w:sz w:val="24"/>
          <w:szCs w:val="24"/>
        </w:rPr>
        <w:t xml:space="preserve"> </w:t>
      </w:r>
      <w:r w:rsidR="00BC332F">
        <w:rPr>
          <w:rFonts w:ascii="Arial" w:hAnsi="Arial" w:cs="Arial"/>
          <w:sz w:val="24"/>
          <w:szCs w:val="24"/>
        </w:rPr>
        <w:t xml:space="preserve">of </w:t>
      </w:r>
      <w:r w:rsidR="00E75DFB">
        <w:rPr>
          <w:rFonts w:ascii="Arial" w:hAnsi="Arial" w:cs="Arial"/>
          <w:sz w:val="24"/>
          <w:szCs w:val="24"/>
        </w:rPr>
        <w:t>observation</w:t>
      </w:r>
      <w:r w:rsidR="00BC332F">
        <w:rPr>
          <w:rFonts w:ascii="Arial" w:hAnsi="Arial" w:cs="Arial"/>
          <w:sz w:val="24"/>
          <w:szCs w:val="24"/>
        </w:rPr>
        <w:t>,</w:t>
      </w:r>
      <w:r w:rsidR="00E75DFB">
        <w:rPr>
          <w:rFonts w:ascii="Arial" w:hAnsi="Arial" w:cs="Arial"/>
          <w:sz w:val="24"/>
          <w:szCs w:val="24"/>
        </w:rPr>
        <w:t xml:space="preserve"> supervision,</w:t>
      </w:r>
      <w:r w:rsidR="00430C58">
        <w:rPr>
          <w:rFonts w:ascii="Arial" w:hAnsi="Arial" w:cs="Arial"/>
          <w:sz w:val="24"/>
          <w:szCs w:val="24"/>
        </w:rPr>
        <w:t xml:space="preserve"> </w:t>
      </w:r>
      <w:proofErr w:type="gramStart"/>
      <w:r w:rsidR="00430C58">
        <w:rPr>
          <w:rFonts w:ascii="Arial" w:hAnsi="Arial" w:cs="Arial"/>
          <w:sz w:val="24"/>
          <w:szCs w:val="24"/>
        </w:rPr>
        <w:t>rehabilitation</w:t>
      </w:r>
      <w:proofErr w:type="gramEnd"/>
      <w:r w:rsidR="00430C58">
        <w:rPr>
          <w:rFonts w:ascii="Arial" w:hAnsi="Arial" w:cs="Arial"/>
          <w:sz w:val="24"/>
          <w:szCs w:val="24"/>
        </w:rPr>
        <w:t xml:space="preserve"> or treatment, </w:t>
      </w:r>
      <w:r w:rsidR="00B9292C">
        <w:rPr>
          <w:rFonts w:ascii="Arial" w:hAnsi="Arial" w:cs="Arial"/>
          <w:sz w:val="24"/>
          <w:szCs w:val="24"/>
        </w:rPr>
        <w:t xml:space="preserve">subject to review by the </w:t>
      </w:r>
      <w:r w:rsidR="00605459">
        <w:rPr>
          <w:rFonts w:ascii="Arial" w:hAnsi="Arial" w:cs="Arial"/>
          <w:sz w:val="24"/>
          <w:szCs w:val="24"/>
        </w:rPr>
        <w:t xml:space="preserve">Dean </w:t>
      </w:r>
      <w:r w:rsidR="00B9292C">
        <w:rPr>
          <w:rFonts w:ascii="Arial" w:hAnsi="Arial" w:cs="Arial"/>
          <w:sz w:val="24"/>
          <w:szCs w:val="24"/>
        </w:rPr>
        <w:t xml:space="preserve">of School or </w:t>
      </w:r>
      <w:r w:rsidR="0035167A">
        <w:rPr>
          <w:rFonts w:ascii="Arial" w:hAnsi="Arial" w:cs="Arial"/>
          <w:sz w:val="24"/>
          <w:szCs w:val="24"/>
        </w:rPr>
        <w:t>their</w:t>
      </w:r>
      <w:r w:rsidR="00E51E2D">
        <w:rPr>
          <w:rFonts w:ascii="Arial" w:hAnsi="Arial" w:cs="Arial"/>
          <w:sz w:val="24"/>
          <w:szCs w:val="24"/>
        </w:rPr>
        <w:t xml:space="preserve"> </w:t>
      </w:r>
      <w:r w:rsidR="00B9292C">
        <w:rPr>
          <w:rFonts w:ascii="Arial" w:hAnsi="Arial" w:cs="Arial"/>
          <w:sz w:val="24"/>
          <w:szCs w:val="24"/>
        </w:rPr>
        <w:t>nominee after a given period.</w:t>
      </w:r>
    </w:p>
    <w:p w14:paraId="2B2D1679" w14:textId="77777777" w:rsidR="00B9292C" w:rsidRPr="00B9292C" w:rsidRDefault="00B9292C" w:rsidP="005859FB">
      <w:pPr>
        <w:pStyle w:val="NoSpacing"/>
        <w:spacing w:before="50" w:after="50"/>
        <w:ind w:right="1083"/>
        <w:rPr>
          <w:rFonts w:ascii="Arial" w:hAnsi="Arial" w:cs="Arial"/>
          <w:sz w:val="24"/>
          <w:szCs w:val="24"/>
        </w:rPr>
      </w:pPr>
    </w:p>
    <w:p w14:paraId="7BC3E629" w14:textId="4D08DB44" w:rsidR="00B9292C" w:rsidRDefault="007654CA" w:rsidP="005859FB">
      <w:pPr>
        <w:pStyle w:val="NoSpacing"/>
        <w:numPr>
          <w:ilvl w:val="0"/>
          <w:numId w:val="26"/>
        </w:numPr>
        <w:spacing w:before="50" w:after="50"/>
        <w:ind w:right="1083"/>
        <w:rPr>
          <w:rFonts w:ascii="Arial" w:hAnsi="Arial" w:cs="Arial"/>
          <w:sz w:val="24"/>
          <w:szCs w:val="24"/>
        </w:rPr>
      </w:pPr>
      <w:r>
        <w:rPr>
          <w:rFonts w:ascii="Arial" w:hAnsi="Arial" w:cs="Arial"/>
          <w:sz w:val="24"/>
          <w:szCs w:val="24"/>
        </w:rPr>
        <w:t>A r</w:t>
      </w:r>
      <w:r w:rsidR="00B9292C">
        <w:rPr>
          <w:rFonts w:ascii="Arial" w:hAnsi="Arial" w:cs="Arial"/>
          <w:sz w:val="24"/>
          <w:szCs w:val="24"/>
        </w:rPr>
        <w:t>ecommend</w:t>
      </w:r>
      <w:r>
        <w:rPr>
          <w:rFonts w:ascii="Arial" w:hAnsi="Arial" w:cs="Arial"/>
          <w:sz w:val="24"/>
          <w:szCs w:val="24"/>
        </w:rPr>
        <w:t xml:space="preserve">ation </w:t>
      </w:r>
      <w:r w:rsidR="00950415">
        <w:rPr>
          <w:rFonts w:ascii="Arial" w:hAnsi="Arial" w:cs="Arial"/>
          <w:sz w:val="24"/>
          <w:szCs w:val="24"/>
        </w:rPr>
        <w:t>is made</w:t>
      </w:r>
      <w:r w:rsidR="00B9292C">
        <w:rPr>
          <w:rFonts w:ascii="Arial" w:hAnsi="Arial" w:cs="Arial"/>
          <w:sz w:val="24"/>
          <w:szCs w:val="24"/>
        </w:rPr>
        <w:t xml:space="preserve"> to the </w:t>
      </w:r>
      <w:proofErr w:type="spellStart"/>
      <w:r w:rsidR="00B9292C">
        <w:rPr>
          <w:rFonts w:ascii="Arial" w:hAnsi="Arial" w:cs="Arial"/>
          <w:sz w:val="24"/>
          <w:szCs w:val="24"/>
        </w:rPr>
        <w:t>Programme</w:t>
      </w:r>
      <w:proofErr w:type="spellEnd"/>
      <w:r w:rsidR="00043061">
        <w:rPr>
          <w:rFonts w:ascii="Arial" w:hAnsi="Arial" w:cs="Arial"/>
          <w:sz w:val="24"/>
          <w:szCs w:val="24"/>
        </w:rPr>
        <w:t xml:space="preserve"> Assessment</w:t>
      </w:r>
      <w:r w:rsidR="00B9292C">
        <w:rPr>
          <w:rFonts w:ascii="Arial" w:hAnsi="Arial" w:cs="Arial"/>
          <w:sz w:val="24"/>
          <w:szCs w:val="24"/>
        </w:rPr>
        <w:t xml:space="preserve"> </w:t>
      </w:r>
      <w:r w:rsidR="00564A61">
        <w:rPr>
          <w:rFonts w:ascii="Arial" w:hAnsi="Arial" w:cs="Arial"/>
          <w:sz w:val="24"/>
          <w:szCs w:val="24"/>
        </w:rPr>
        <w:t xml:space="preserve">Board </w:t>
      </w:r>
      <w:r w:rsidR="00B9292C">
        <w:rPr>
          <w:rFonts w:ascii="Arial" w:hAnsi="Arial" w:cs="Arial"/>
          <w:sz w:val="24"/>
          <w:szCs w:val="24"/>
        </w:rPr>
        <w:t xml:space="preserve">that the student </w:t>
      </w:r>
      <w:r w:rsidR="00043061">
        <w:rPr>
          <w:rFonts w:ascii="Arial" w:hAnsi="Arial" w:cs="Arial"/>
          <w:sz w:val="24"/>
          <w:szCs w:val="24"/>
        </w:rPr>
        <w:t xml:space="preserve">suspends </w:t>
      </w:r>
      <w:r w:rsidR="00B9292C">
        <w:rPr>
          <w:rFonts w:ascii="Arial" w:hAnsi="Arial" w:cs="Arial"/>
          <w:sz w:val="24"/>
          <w:szCs w:val="24"/>
        </w:rPr>
        <w:t>their study in accordance with the Academic Regulations</w:t>
      </w:r>
      <w:r w:rsidR="00E51E2D">
        <w:rPr>
          <w:rFonts w:ascii="Arial" w:hAnsi="Arial" w:cs="Arial"/>
          <w:sz w:val="24"/>
          <w:szCs w:val="24"/>
        </w:rPr>
        <w:t>.</w:t>
      </w:r>
    </w:p>
    <w:p w14:paraId="2561BAAB" w14:textId="77777777" w:rsidR="00B9292C" w:rsidRPr="00B9292C" w:rsidRDefault="00B9292C" w:rsidP="005859FB">
      <w:pPr>
        <w:pStyle w:val="NoSpacing"/>
        <w:spacing w:before="50" w:after="50"/>
        <w:ind w:right="1083"/>
        <w:rPr>
          <w:rFonts w:ascii="Arial" w:hAnsi="Arial" w:cs="Arial"/>
          <w:sz w:val="24"/>
          <w:szCs w:val="24"/>
        </w:rPr>
      </w:pPr>
    </w:p>
    <w:p w14:paraId="3142EAB1" w14:textId="481B011E" w:rsidR="00B9292C" w:rsidRDefault="00B9292C" w:rsidP="005859FB">
      <w:pPr>
        <w:ind w:right="1083"/>
      </w:pPr>
      <w:r>
        <w:t xml:space="preserve"> </w:t>
      </w:r>
      <w:r w:rsidR="00950415">
        <w:t xml:space="preserve">The </w:t>
      </w:r>
      <w:r w:rsidR="00B0010A">
        <w:t xml:space="preserve">student </w:t>
      </w:r>
      <w:r>
        <w:t xml:space="preserve">terminate professional education and training and </w:t>
      </w:r>
      <w:r w:rsidR="00950415">
        <w:t xml:space="preserve">it is </w:t>
      </w:r>
      <w:r>
        <w:t>recommend</w:t>
      </w:r>
      <w:r w:rsidR="00564A61">
        <w:t>ed</w:t>
      </w:r>
      <w:r>
        <w:t xml:space="preserve"> to the </w:t>
      </w:r>
      <w:proofErr w:type="spellStart"/>
      <w:r>
        <w:t>Programme</w:t>
      </w:r>
      <w:proofErr w:type="spellEnd"/>
      <w:r>
        <w:t xml:space="preserve"> </w:t>
      </w:r>
      <w:r w:rsidR="00043061">
        <w:t xml:space="preserve">Assessment </w:t>
      </w:r>
      <w:r>
        <w:t xml:space="preserve">Board that the student be </w:t>
      </w:r>
      <w:r w:rsidR="00A73B5E">
        <w:t>given the option</w:t>
      </w:r>
      <w:r>
        <w:t xml:space="preserve"> to transfer to an alternative non</w:t>
      </w:r>
      <w:r w:rsidR="00E51E2D">
        <w:t>-</w:t>
      </w:r>
      <w:r>
        <w:t>professional practice course</w:t>
      </w:r>
      <w:r w:rsidR="007654CA">
        <w:t>,</w:t>
      </w:r>
      <w:r>
        <w:t xml:space="preserve"> (if available) or </w:t>
      </w:r>
      <w:r w:rsidR="00950415">
        <w:t xml:space="preserve">that the </w:t>
      </w:r>
      <w:proofErr w:type="spellStart"/>
      <w:r w:rsidR="00950415">
        <w:t>Programme</w:t>
      </w:r>
      <w:proofErr w:type="spellEnd"/>
      <w:r w:rsidR="00950415">
        <w:t xml:space="preserve"> </w:t>
      </w:r>
      <w:r w:rsidR="00043061">
        <w:t xml:space="preserve">Assessment </w:t>
      </w:r>
      <w:r w:rsidR="00950415">
        <w:t xml:space="preserve">Board </w:t>
      </w:r>
      <w:r>
        <w:t>consider conferment of an award in accordance with the Academic Regulations and where enough credits have been accrued.</w:t>
      </w:r>
      <w:r w:rsidR="00B7541F" w:rsidRPr="00B7541F">
        <w:rPr>
          <w:color w:val="1F497D"/>
        </w:rPr>
        <w:t xml:space="preserve"> </w:t>
      </w:r>
      <w:r w:rsidR="00B7541F" w:rsidRPr="00D57CFA">
        <w:t>In addition, it may be necessary to seek a further amendment by Convenor’s action regarding referral to Disclosure Scotland – Duty to Refer.</w:t>
      </w:r>
    </w:p>
    <w:p w14:paraId="6F326775" w14:textId="77777777" w:rsidR="00E4629A" w:rsidRDefault="00E4629A" w:rsidP="005859FB">
      <w:pPr>
        <w:pStyle w:val="NoSpacing"/>
        <w:spacing w:before="50" w:after="50"/>
        <w:ind w:right="1083"/>
        <w:rPr>
          <w:rFonts w:ascii="Arial" w:hAnsi="Arial" w:cs="Arial"/>
          <w:b/>
          <w:sz w:val="24"/>
          <w:szCs w:val="24"/>
        </w:rPr>
      </w:pPr>
    </w:p>
    <w:p w14:paraId="568FD506" w14:textId="77777777" w:rsidR="00EB700A" w:rsidRDefault="001D5DDE" w:rsidP="005859FB">
      <w:pPr>
        <w:pStyle w:val="Heading3"/>
        <w:ind w:right="1083"/>
      </w:pPr>
      <w:r w:rsidRPr="007B19E8">
        <w:t>FP3</w:t>
      </w:r>
      <w:r w:rsidR="007654CA" w:rsidRPr="007B19E8">
        <w:t>.2</w:t>
      </w:r>
      <w:r w:rsidR="007654CA" w:rsidRPr="007B19E8">
        <w:tab/>
      </w:r>
    </w:p>
    <w:p w14:paraId="7BB7E791" w14:textId="4D4B2323" w:rsidR="00B9292C" w:rsidRPr="007B19E8" w:rsidRDefault="00B9292C" w:rsidP="005859FB">
      <w:pPr>
        <w:ind w:right="1083"/>
      </w:pPr>
      <w:r w:rsidRPr="007B19E8">
        <w:t>Where the offen</w:t>
      </w:r>
      <w:r w:rsidR="00E51E2D" w:rsidRPr="007B19E8">
        <w:t>c</w:t>
      </w:r>
      <w:r w:rsidRPr="007B19E8">
        <w:t>e is such that the student is considered unfit to undertake professional practi</w:t>
      </w:r>
      <w:r w:rsidR="00950415" w:rsidRPr="007B19E8">
        <w:t>c</w:t>
      </w:r>
      <w:r w:rsidRPr="007B19E8">
        <w:t xml:space="preserve">e </w:t>
      </w:r>
      <w:r w:rsidR="001D5DDE" w:rsidRPr="007B19E8">
        <w:t>as in FP3</w:t>
      </w:r>
      <w:r w:rsidR="001559CA" w:rsidRPr="007B19E8">
        <w:t>.1</w:t>
      </w:r>
      <w:r w:rsidR="008A3E11" w:rsidRPr="007B19E8">
        <w:t xml:space="preserve"> vi</w:t>
      </w:r>
      <w:r w:rsidR="001559CA" w:rsidRPr="007B19E8">
        <w:t xml:space="preserve">i) above </w:t>
      </w:r>
      <w:r w:rsidRPr="007B19E8">
        <w:t xml:space="preserve">and the Panel is of the opinion that the relationship between the student and the University may be permanently untenable, the </w:t>
      </w:r>
      <w:r w:rsidR="00E51E2D" w:rsidRPr="007B19E8">
        <w:t xml:space="preserve">Panel </w:t>
      </w:r>
      <w:r w:rsidRPr="007B19E8">
        <w:t xml:space="preserve">may </w:t>
      </w:r>
      <w:r w:rsidR="00E51E2D" w:rsidRPr="007B19E8">
        <w:t xml:space="preserve">consult with </w:t>
      </w:r>
      <w:r w:rsidRPr="007B19E8">
        <w:t xml:space="preserve">the </w:t>
      </w:r>
      <w:r w:rsidR="006C1718">
        <w:t xml:space="preserve">University officer responsible for the administration of student conduct matters </w:t>
      </w:r>
      <w:r w:rsidRPr="007B19E8">
        <w:t>on whether</w:t>
      </w:r>
      <w:r w:rsidR="007654CA" w:rsidRPr="007B19E8">
        <w:t xml:space="preserve"> the </w:t>
      </w:r>
      <w:r w:rsidR="001559CA" w:rsidRPr="007B19E8">
        <w:t>matter</w:t>
      </w:r>
      <w:r w:rsidR="00831454" w:rsidRPr="007B19E8">
        <w:t xml:space="preserve"> </w:t>
      </w:r>
      <w:r w:rsidR="00E51E2D" w:rsidRPr="007B19E8">
        <w:t xml:space="preserve">should </w:t>
      </w:r>
      <w:r w:rsidR="00F97038" w:rsidRPr="007B19E8">
        <w:t xml:space="preserve">also </w:t>
      </w:r>
      <w:r w:rsidR="00E51E2D" w:rsidRPr="007B19E8">
        <w:t xml:space="preserve">be </w:t>
      </w:r>
      <w:r w:rsidR="001559CA" w:rsidRPr="007B19E8">
        <w:t xml:space="preserve">the </w:t>
      </w:r>
      <w:r w:rsidR="007654CA" w:rsidRPr="007B19E8">
        <w:t xml:space="preserve">subject </w:t>
      </w:r>
      <w:r w:rsidR="001559CA" w:rsidRPr="007B19E8">
        <w:t xml:space="preserve">of a hearing under </w:t>
      </w:r>
      <w:r w:rsidRPr="007B19E8">
        <w:t>the University’s Student Conduct Regulations.</w:t>
      </w:r>
    </w:p>
    <w:p w14:paraId="593B8D73" w14:textId="77777777" w:rsidR="008C2E42" w:rsidRPr="007B19E8" w:rsidRDefault="008C2E42" w:rsidP="005859FB">
      <w:pPr>
        <w:pStyle w:val="NoSpacing"/>
        <w:spacing w:before="50" w:after="50"/>
        <w:ind w:right="1083" w:firstLine="720"/>
        <w:rPr>
          <w:rFonts w:ascii="Arial" w:hAnsi="Arial" w:cs="Arial"/>
          <w:sz w:val="24"/>
          <w:szCs w:val="24"/>
        </w:rPr>
      </w:pPr>
    </w:p>
    <w:p w14:paraId="5984161A" w14:textId="77777777" w:rsidR="00EB700A" w:rsidRDefault="008C2E42" w:rsidP="005859FB">
      <w:pPr>
        <w:pStyle w:val="Heading3"/>
        <w:ind w:right="1083"/>
      </w:pPr>
      <w:r w:rsidRPr="007B19E8">
        <w:lastRenderedPageBreak/>
        <w:t>FP</w:t>
      </w:r>
      <w:r w:rsidR="00087C4E" w:rsidRPr="007B19E8">
        <w:t>3</w:t>
      </w:r>
      <w:r w:rsidRPr="007B19E8">
        <w:t>.</w:t>
      </w:r>
      <w:r w:rsidR="001559CA" w:rsidRPr="007B19E8">
        <w:t>3</w:t>
      </w:r>
      <w:r w:rsidR="00B0010A" w:rsidRPr="007B19E8">
        <w:tab/>
      </w:r>
      <w:r w:rsidRPr="007B19E8">
        <w:t xml:space="preserve"> </w:t>
      </w:r>
    </w:p>
    <w:p w14:paraId="5CAE64A5" w14:textId="3848BCE9" w:rsidR="00E4629A" w:rsidRPr="007B19E8" w:rsidRDefault="008C2E42" w:rsidP="005859FB">
      <w:pPr>
        <w:ind w:right="1083"/>
      </w:pPr>
      <w:r w:rsidRPr="007B19E8">
        <w:t xml:space="preserve">Wherever possible the student will be invited back into the meeting to </w:t>
      </w:r>
      <w:r w:rsidR="007654CA" w:rsidRPr="007B19E8">
        <w:t xml:space="preserve">be informed of </w:t>
      </w:r>
      <w:r w:rsidRPr="007B19E8">
        <w:t>the outcome.</w:t>
      </w:r>
    </w:p>
    <w:p w14:paraId="2957EF0D" w14:textId="77777777" w:rsidR="00E4629A" w:rsidRPr="007B19E8" w:rsidRDefault="00E4629A" w:rsidP="005859FB">
      <w:pPr>
        <w:pStyle w:val="NoSpacing"/>
        <w:spacing w:before="50" w:after="50"/>
        <w:ind w:left="1440" w:right="1083" w:hanging="720"/>
        <w:rPr>
          <w:rStyle w:val="NoSpacingChar"/>
          <w:rFonts w:ascii="Arial" w:hAnsi="Arial" w:cs="Arial"/>
          <w:sz w:val="24"/>
          <w:szCs w:val="24"/>
        </w:rPr>
      </w:pPr>
    </w:p>
    <w:p w14:paraId="6A32853E" w14:textId="77777777" w:rsidR="00EB700A" w:rsidRDefault="00087C4E" w:rsidP="005859FB">
      <w:pPr>
        <w:pStyle w:val="Heading3"/>
        <w:ind w:right="1083"/>
        <w:rPr>
          <w:rStyle w:val="NoSpacingChar"/>
          <w:rFonts w:cs="Arial"/>
          <w:sz w:val="24"/>
          <w:szCs w:val="24"/>
        </w:rPr>
      </w:pPr>
      <w:r w:rsidRPr="007B19E8">
        <w:rPr>
          <w:rStyle w:val="NoSpacingChar"/>
          <w:rFonts w:cs="Arial"/>
          <w:sz w:val="24"/>
          <w:szCs w:val="24"/>
        </w:rPr>
        <w:t>FP3</w:t>
      </w:r>
      <w:r w:rsidR="008C2E42" w:rsidRPr="007B19E8">
        <w:rPr>
          <w:rStyle w:val="NoSpacingChar"/>
          <w:rFonts w:cs="Arial"/>
          <w:sz w:val="24"/>
          <w:szCs w:val="24"/>
        </w:rPr>
        <w:t>.</w:t>
      </w:r>
      <w:r w:rsidR="001559CA" w:rsidRPr="007B19E8">
        <w:rPr>
          <w:rStyle w:val="NoSpacingChar"/>
          <w:rFonts w:cs="Arial"/>
          <w:sz w:val="24"/>
          <w:szCs w:val="24"/>
        </w:rPr>
        <w:t>4</w:t>
      </w:r>
      <w:r w:rsidR="008C2E42" w:rsidRPr="007B19E8">
        <w:rPr>
          <w:rStyle w:val="NoSpacingChar"/>
          <w:rFonts w:cs="Arial"/>
          <w:sz w:val="24"/>
          <w:szCs w:val="24"/>
        </w:rPr>
        <w:tab/>
      </w:r>
    </w:p>
    <w:p w14:paraId="2D7A88C9" w14:textId="0EE7B5B4" w:rsidR="00015D3F" w:rsidRDefault="008C2E42" w:rsidP="005859FB">
      <w:pPr>
        <w:ind w:right="1083"/>
        <w:rPr>
          <w:rStyle w:val="NoSpacingChar"/>
          <w:rFonts w:cs="Arial"/>
          <w:sz w:val="24"/>
          <w:szCs w:val="24"/>
        </w:rPr>
      </w:pPr>
      <w:r w:rsidRPr="007B19E8">
        <w:rPr>
          <w:rStyle w:val="NoSpacingChar"/>
          <w:rFonts w:cs="Arial"/>
          <w:sz w:val="24"/>
          <w:szCs w:val="24"/>
        </w:rPr>
        <w:t>Written</w:t>
      </w:r>
      <w:r>
        <w:rPr>
          <w:rStyle w:val="NoSpacingChar"/>
          <w:rFonts w:cs="Arial"/>
          <w:sz w:val="24"/>
          <w:szCs w:val="24"/>
        </w:rPr>
        <w:t xml:space="preserve"> notification of the outcome should be sent to the st</w:t>
      </w:r>
      <w:r w:rsidR="00831454">
        <w:rPr>
          <w:rStyle w:val="NoSpacingChar"/>
          <w:rFonts w:cs="Arial"/>
          <w:sz w:val="24"/>
          <w:szCs w:val="24"/>
        </w:rPr>
        <w:t xml:space="preserve">udent within 5 working days of </w:t>
      </w:r>
      <w:r>
        <w:rPr>
          <w:rStyle w:val="NoSpacingChar"/>
          <w:rFonts w:cs="Arial"/>
          <w:sz w:val="24"/>
          <w:szCs w:val="24"/>
        </w:rPr>
        <w:t xml:space="preserve">the Fitness to </w:t>
      </w:r>
      <w:proofErr w:type="spellStart"/>
      <w:r>
        <w:rPr>
          <w:rStyle w:val="NoSpacingChar"/>
          <w:rFonts w:cs="Arial"/>
          <w:sz w:val="24"/>
          <w:szCs w:val="24"/>
        </w:rPr>
        <w:t>Practise</w:t>
      </w:r>
      <w:proofErr w:type="spellEnd"/>
      <w:r>
        <w:rPr>
          <w:rStyle w:val="NoSpacingChar"/>
          <w:rFonts w:cs="Arial"/>
          <w:sz w:val="24"/>
          <w:szCs w:val="24"/>
        </w:rPr>
        <w:t xml:space="preserve"> Panel.</w:t>
      </w:r>
    </w:p>
    <w:p w14:paraId="50DE504C" w14:textId="77777777" w:rsidR="00084D86" w:rsidRDefault="00084D86" w:rsidP="005859FB">
      <w:pPr>
        <w:spacing w:before="50" w:after="50"/>
        <w:ind w:right="1083" w:hanging="720"/>
        <w:rPr>
          <w:rStyle w:val="NoSpacingChar"/>
          <w:rFonts w:cs="Arial"/>
          <w:sz w:val="24"/>
          <w:szCs w:val="24"/>
        </w:rPr>
      </w:pPr>
    </w:p>
    <w:p w14:paraId="7BBB662C" w14:textId="77777777" w:rsidR="008B02AD" w:rsidRDefault="001D5DDE" w:rsidP="005859FB">
      <w:pPr>
        <w:pStyle w:val="Heading2"/>
        <w:ind w:left="720" w:right="1083"/>
        <w:rPr>
          <w:lang w:eastAsia="en-GB"/>
        </w:rPr>
      </w:pPr>
      <w:r>
        <w:rPr>
          <w:lang w:eastAsia="en-GB"/>
        </w:rPr>
        <w:t>FP4</w:t>
      </w:r>
      <w:r w:rsidR="008B02AD">
        <w:rPr>
          <w:lang w:eastAsia="en-GB"/>
        </w:rPr>
        <w:tab/>
        <w:t>INDEPENDENT EXTERNAL REVIEW</w:t>
      </w:r>
    </w:p>
    <w:p w14:paraId="5F4B9BC5" w14:textId="77777777" w:rsidR="008B02AD" w:rsidRDefault="008B02AD" w:rsidP="005859FB">
      <w:pPr>
        <w:spacing w:before="50" w:after="50"/>
        <w:ind w:right="1083"/>
        <w:rPr>
          <w:rFonts w:cs="Arial"/>
          <w:b/>
          <w:szCs w:val="24"/>
          <w:lang w:eastAsia="en-GB"/>
        </w:rPr>
      </w:pPr>
    </w:p>
    <w:p w14:paraId="1A8F8294" w14:textId="77777777" w:rsidR="00EB700A" w:rsidRDefault="001D5DDE" w:rsidP="005859FB">
      <w:pPr>
        <w:pStyle w:val="Heading3"/>
        <w:ind w:right="1083"/>
        <w:rPr>
          <w:lang w:eastAsia="en-GB"/>
        </w:rPr>
      </w:pPr>
      <w:r w:rsidRPr="007B19E8">
        <w:rPr>
          <w:lang w:eastAsia="en-GB"/>
        </w:rPr>
        <w:t>FP4</w:t>
      </w:r>
      <w:r w:rsidR="008B02AD" w:rsidRPr="007B19E8">
        <w:rPr>
          <w:lang w:eastAsia="en-GB"/>
        </w:rPr>
        <w:t>.1</w:t>
      </w:r>
      <w:r w:rsidR="008B02AD" w:rsidRPr="007B19E8">
        <w:rPr>
          <w:lang w:eastAsia="en-GB"/>
        </w:rPr>
        <w:tab/>
      </w:r>
    </w:p>
    <w:p w14:paraId="72A3C315" w14:textId="7E122E84" w:rsidR="008B02AD" w:rsidRPr="007B19E8" w:rsidRDefault="008B02AD" w:rsidP="005859FB">
      <w:pPr>
        <w:ind w:right="1083"/>
        <w:rPr>
          <w:lang w:eastAsia="en-GB"/>
        </w:rPr>
      </w:pPr>
      <w:r w:rsidRPr="007B19E8">
        <w:rPr>
          <w:lang w:eastAsia="en-GB"/>
        </w:rPr>
        <w:t>If on receip</w:t>
      </w:r>
      <w:r w:rsidR="001D5DDE" w:rsidRPr="007B19E8">
        <w:rPr>
          <w:lang w:eastAsia="en-GB"/>
        </w:rPr>
        <w:t>t of the outcome outlined in FP3</w:t>
      </w:r>
      <w:r w:rsidRPr="007B19E8">
        <w:rPr>
          <w:lang w:eastAsia="en-GB"/>
        </w:rPr>
        <w:t>.4 above, should the student remain dissatisfied they are entitled to ask the Scottish Public Services Ombudsma</w:t>
      </w:r>
      <w:r w:rsidR="00366CBF" w:rsidRPr="007B19E8">
        <w:rPr>
          <w:lang w:eastAsia="en-GB"/>
        </w:rPr>
        <w:t xml:space="preserve">n (SPSO) to look at the matter. </w:t>
      </w:r>
      <w:r w:rsidRPr="007B19E8">
        <w:rPr>
          <w:lang w:eastAsia="en-GB"/>
        </w:rPr>
        <w:t xml:space="preserve">The SPSO considers matters from students who remain dissatisfied at the conclusion of the University’s procedures. The SPSO looks at issues such as service failure and maladministration (administrative fault) as well as the way the University has implemented </w:t>
      </w:r>
      <w:r w:rsidR="00AB6E26" w:rsidRPr="007B19E8">
        <w:rPr>
          <w:lang w:eastAsia="en-GB"/>
        </w:rPr>
        <w:t>its</w:t>
      </w:r>
      <w:r w:rsidRPr="007B19E8">
        <w:rPr>
          <w:lang w:eastAsia="en-GB"/>
        </w:rPr>
        <w:t xml:space="preserve"> regulations. The SPSO will not consider matters that concern the exercise of academic judgment.</w:t>
      </w:r>
    </w:p>
    <w:p w14:paraId="0F7FF9C3" w14:textId="77777777" w:rsidR="008B02AD" w:rsidRPr="007B19E8" w:rsidRDefault="008B02AD" w:rsidP="005859FB">
      <w:pPr>
        <w:spacing w:before="50" w:after="50"/>
        <w:ind w:right="1083" w:hanging="720"/>
        <w:rPr>
          <w:rFonts w:cs="Arial"/>
          <w:szCs w:val="24"/>
          <w:lang w:eastAsia="en-GB"/>
        </w:rPr>
      </w:pPr>
    </w:p>
    <w:p w14:paraId="673DC169" w14:textId="77777777" w:rsidR="00DF2E45" w:rsidRDefault="001D5DDE" w:rsidP="005859FB">
      <w:pPr>
        <w:pStyle w:val="Heading3"/>
        <w:ind w:right="1083"/>
        <w:rPr>
          <w:lang w:eastAsia="en-GB"/>
        </w:rPr>
      </w:pPr>
      <w:r w:rsidRPr="007B19E8">
        <w:rPr>
          <w:lang w:eastAsia="en-GB"/>
        </w:rPr>
        <w:t>FP4</w:t>
      </w:r>
      <w:r w:rsidR="008B02AD" w:rsidRPr="007B19E8">
        <w:rPr>
          <w:lang w:eastAsia="en-GB"/>
        </w:rPr>
        <w:t>.2</w:t>
      </w:r>
      <w:r w:rsidR="008B02AD" w:rsidRPr="007B19E8">
        <w:rPr>
          <w:lang w:eastAsia="en-GB"/>
        </w:rPr>
        <w:tab/>
      </w:r>
    </w:p>
    <w:p w14:paraId="3B9D6E81" w14:textId="59E2A76C" w:rsidR="008B02AD" w:rsidRDefault="008B02AD" w:rsidP="005859FB">
      <w:pPr>
        <w:ind w:right="1083"/>
        <w:rPr>
          <w:lang w:eastAsia="en-GB"/>
        </w:rPr>
      </w:pPr>
      <w:r w:rsidRPr="007B19E8">
        <w:rPr>
          <w:lang w:eastAsia="en-GB"/>
        </w:rPr>
        <w:t>The Scottish Public Services Ombudsman (SPSO) is the final stage for complaints about</w:t>
      </w:r>
      <w:r>
        <w:rPr>
          <w:lang w:eastAsia="en-GB"/>
        </w:rPr>
        <w:t xml:space="preserve"> public services in Scotland. This includes any dissatisfaction following the completion of a university’s internal procedures. If you remain dissatisfied with a university or co-operative after fully engaging with an internal procedure, you can ask the SPSO to </w:t>
      </w:r>
      <w:proofErr w:type="gramStart"/>
      <w:r>
        <w:rPr>
          <w:lang w:eastAsia="en-GB"/>
        </w:rPr>
        <w:t>look into</w:t>
      </w:r>
      <w:proofErr w:type="gramEnd"/>
      <w:r>
        <w:rPr>
          <w:lang w:eastAsia="en-GB"/>
        </w:rPr>
        <w:t xml:space="preserve"> the matter. The SPSO cannot normally look at matters:</w:t>
      </w:r>
    </w:p>
    <w:p w14:paraId="21A51B57" w14:textId="77777777" w:rsidR="008B02AD" w:rsidRDefault="008B02AD" w:rsidP="005859FB">
      <w:pPr>
        <w:pStyle w:val="NoSpacing"/>
        <w:spacing w:before="50" w:after="50"/>
        <w:ind w:left="720" w:right="1083"/>
        <w:rPr>
          <w:rFonts w:ascii="Arial" w:hAnsi="Arial" w:cs="Arial"/>
          <w:sz w:val="24"/>
          <w:szCs w:val="24"/>
          <w:lang w:eastAsia="en-GB"/>
        </w:rPr>
      </w:pPr>
    </w:p>
    <w:p w14:paraId="56168F3A" w14:textId="77777777" w:rsidR="008B02AD" w:rsidRDefault="008B02AD" w:rsidP="005859FB">
      <w:pPr>
        <w:pStyle w:val="NoSpacing"/>
        <w:numPr>
          <w:ilvl w:val="0"/>
          <w:numId w:val="23"/>
        </w:numPr>
        <w:spacing w:before="50" w:after="50"/>
        <w:ind w:right="1083"/>
        <w:rPr>
          <w:rFonts w:ascii="Arial" w:hAnsi="Arial" w:cs="Arial"/>
          <w:sz w:val="24"/>
          <w:szCs w:val="24"/>
          <w:lang w:eastAsia="en-GB"/>
        </w:rPr>
      </w:pPr>
      <w:r>
        <w:rPr>
          <w:rFonts w:ascii="Arial" w:hAnsi="Arial" w:cs="Arial"/>
          <w:sz w:val="24"/>
          <w:szCs w:val="24"/>
          <w:lang w:eastAsia="en-GB"/>
        </w:rPr>
        <w:t>where you have not gone all the way through the university’s specific procedure to deal with the matter, or</w:t>
      </w:r>
    </w:p>
    <w:p w14:paraId="3A818DDF" w14:textId="77777777" w:rsidR="00E4629A" w:rsidRDefault="00E4629A" w:rsidP="005859FB">
      <w:pPr>
        <w:pStyle w:val="NoSpacing"/>
        <w:spacing w:before="50" w:after="50"/>
        <w:ind w:left="2160" w:right="1083"/>
        <w:rPr>
          <w:rFonts w:ascii="Arial" w:hAnsi="Arial" w:cs="Arial"/>
          <w:sz w:val="24"/>
          <w:szCs w:val="24"/>
          <w:lang w:eastAsia="en-GB"/>
        </w:rPr>
      </w:pPr>
    </w:p>
    <w:p w14:paraId="172C69C6" w14:textId="77777777" w:rsidR="008B02AD" w:rsidRDefault="008B02AD" w:rsidP="005859FB">
      <w:pPr>
        <w:pStyle w:val="NoSpacing"/>
        <w:numPr>
          <w:ilvl w:val="0"/>
          <w:numId w:val="23"/>
        </w:numPr>
        <w:spacing w:before="50" w:after="50"/>
        <w:ind w:right="1083"/>
        <w:rPr>
          <w:rFonts w:ascii="Arial" w:hAnsi="Arial" w:cs="Arial"/>
          <w:sz w:val="24"/>
          <w:szCs w:val="24"/>
          <w:lang w:eastAsia="en-GB"/>
        </w:rPr>
      </w:pPr>
      <w:r>
        <w:rPr>
          <w:rFonts w:ascii="Arial" w:hAnsi="Arial" w:cs="Arial"/>
          <w:sz w:val="24"/>
          <w:szCs w:val="24"/>
          <w:lang w:eastAsia="en-GB"/>
        </w:rPr>
        <w:t>that have been or are being considered in court.</w:t>
      </w:r>
    </w:p>
    <w:p w14:paraId="1DE28887" w14:textId="77777777" w:rsidR="00E4629A" w:rsidRDefault="00E4629A" w:rsidP="005859FB">
      <w:pPr>
        <w:pStyle w:val="NoSpacing"/>
        <w:spacing w:before="50" w:after="50"/>
        <w:ind w:right="1083"/>
        <w:rPr>
          <w:rFonts w:ascii="Arial" w:hAnsi="Arial" w:cs="Arial"/>
          <w:sz w:val="24"/>
          <w:szCs w:val="24"/>
          <w:lang w:eastAsia="en-GB"/>
        </w:rPr>
      </w:pPr>
    </w:p>
    <w:p w14:paraId="169C7458" w14:textId="7EBF8B2A" w:rsidR="00DF2E45" w:rsidRDefault="008B02AD" w:rsidP="005859FB">
      <w:pPr>
        <w:pStyle w:val="NoSpacing"/>
        <w:spacing w:before="50" w:after="50"/>
        <w:ind w:left="720" w:right="1083" w:firstLine="840"/>
        <w:rPr>
          <w:rFonts w:ascii="Arial" w:hAnsi="Arial" w:cs="Arial"/>
          <w:sz w:val="24"/>
          <w:szCs w:val="24"/>
          <w:lang w:eastAsia="en-GB"/>
        </w:rPr>
      </w:pPr>
      <w:r>
        <w:rPr>
          <w:rFonts w:ascii="Arial" w:hAnsi="Arial" w:cs="Arial"/>
          <w:sz w:val="24"/>
          <w:szCs w:val="24"/>
          <w:lang w:eastAsia="en-GB"/>
        </w:rPr>
        <w:t>The SPSO’s contact details are:</w:t>
      </w:r>
    </w:p>
    <w:p w14:paraId="154AB376" w14:textId="77777777" w:rsidR="00DF2E45" w:rsidRDefault="00DF2E45" w:rsidP="005859FB">
      <w:pPr>
        <w:spacing w:after="0" w:line="240" w:lineRule="auto"/>
        <w:ind w:left="0" w:right="1083"/>
        <w:rPr>
          <w:rFonts w:cs="Arial"/>
          <w:szCs w:val="24"/>
          <w:lang w:eastAsia="en-GB"/>
        </w:rPr>
      </w:pPr>
      <w:r>
        <w:rPr>
          <w:rFonts w:cs="Arial"/>
          <w:szCs w:val="24"/>
          <w:lang w:eastAsia="en-GB"/>
        </w:rPr>
        <w:br w:type="page"/>
      </w:r>
    </w:p>
    <w:p w14:paraId="1A284CC9" w14:textId="77777777" w:rsidR="008B02AD" w:rsidRDefault="008B02AD" w:rsidP="005859FB">
      <w:pPr>
        <w:pStyle w:val="NoSpacing"/>
        <w:spacing w:before="50" w:after="50"/>
        <w:ind w:left="720" w:right="1083" w:firstLine="840"/>
        <w:rPr>
          <w:rFonts w:ascii="Arial" w:hAnsi="Arial" w:cs="Arial"/>
          <w:sz w:val="24"/>
          <w:szCs w:val="24"/>
          <w:lang w:eastAsia="en-GB"/>
        </w:rPr>
      </w:pPr>
      <w:r>
        <w:rPr>
          <w:rFonts w:ascii="Arial" w:hAnsi="Arial" w:cs="Arial"/>
          <w:sz w:val="24"/>
          <w:szCs w:val="24"/>
          <w:lang w:eastAsia="en-GB"/>
        </w:rPr>
        <w:lastRenderedPageBreak/>
        <w:t xml:space="preserve">SPSO </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003A40F4">
        <w:rPr>
          <w:rFonts w:ascii="Arial" w:hAnsi="Arial" w:cs="Arial"/>
          <w:sz w:val="24"/>
          <w:szCs w:val="24"/>
          <w:lang w:eastAsia="en-GB"/>
        </w:rPr>
        <w:t xml:space="preserve">Freepost </w:t>
      </w:r>
      <w:r>
        <w:rPr>
          <w:rFonts w:ascii="Arial" w:hAnsi="Arial" w:cs="Arial"/>
          <w:sz w:val="24"/>
          <w:szCs w:val="24"/>
          <w:lang w:eastAsia="en-GB"/>
        </w:rPr>
        <w:t>SPSO</w:t>
      </w:r>
    </w:p>
    <w:p w14:paraId="171684E7" w14:textId="17111CC2" w:rsidR="008B02AD" w:rsidRDefault="00CA3A06" w:rsidP="005859FB">
      <w:pPr>
        <w:pStyle w:val="NoSpacing"/>
        <w:spacing w:before="50" w:after="50"/>
        <w:ind w:left="720" w:right="1083" w:firstLine="840"/>
        <w:rPr>
          <w:rFonts w:ascii="Arial" w:hAnsi="Arial" w:cs="Arial"/>
          <w:sz w:val="24"/>
          <w:szCs w:val="24"/>
          <w:lang w:eastAsia="en-GB"/>
        </w:rPr>
      </w:pPr>
      <w:proofErr w:type="spellStart"/>
      <w:r>
        <w:rPr>
          <w:rFonts w:ascii="Arial" w:hAnsi="Arial" w:cs="Arial"/>
          <w:sz w:val="24"/>
          <w:szCs w:val="24"/>
          <w:lang w:eastAsia="en-GB"/>
        </w:rPr>
        <w:t>Bridgeside</w:t>
      </w:r>
      <w:proofErr w:type="spellEnd"/>
      <w:r>
        <w:rPr>
          <w:rFonts w:ascii="Arial" w:hAnsi="Arial" w:cs="Arial"/>
          <w:sz w:val="24"/>
          <w:szCs w:val="24"/>
          <w:lang w:eastAsia="en-GB"/>
        </w:rPr>
        <w:t xml:space="preserve"> House</w:t>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p>
    <w:p w14:paraId="291852EC" w14:textId="4BBAAD8E" w:rsidR="00CA3A06" w:rsidRDefault="00CA3A06" w:rsidP="005859FB">
      <w:pPr>
        <w:pStyle w:val="NoSpacing"/>
        <w:spacing w:before="50" w:after="50"/>
        <w:ind w:left="720" w:right="1083" w:firstLine="840"/>
        <w:rPr>
          <w:rFonts w:ascii="Arial" w:hAnsi="Arial" w:cs="Arial"/>
          <w:sz w:val="24"/>
          <w:szCs w:val="24"/>
          <w:lang w:eastAsia="en-GB"/>
        </w:rPr>
      </w:pPr>
      <w:r>
        <w:rPr>
          <w:rFonts w:ascii="Arial" w:hAnsi="Arial" w:cs="Arial"/>
          <w:sz w:val="24"/>
          <w:szCs w:val="24"/>
          <w:lang w:eastAsia="en-GB"/>
        </w:rPr>
        <w:t>99 McDonald Road</w:t>
      </w:r>
    </w:p>
    <w:p w14:paraId="55F54924" w14:textId="6BD36D63" w:rsidR="008B02AD" w:rsidRDefault="008B02AD" w:rsidP="005859FB">
      <w:pPr>
        <w:pStyle w:val="NoSpacing"/>
        <w:spacing w:before="50" w:after="50"/>
        <w:ind w:left="720" w:right="1083" w:firstLine="840"/>
        <w:rPr>
          <w:rFonts w:ascii="Arial" w:hAnsi="Arial" w:cs="Arial"/>
          <w:sz w:val="24"/>
          <w:szCs w:val="24"/>
          <w:lang w:eastAsia="en-GB"/>
        </w:rPr>
      </w:pPr>
      <w:r>
        <w:rPr>
          <w:rFonts w:ascii="Arial" w:hAnsi="Arial" w:cs="Arial"/>
          <w:sz w:val="24"/>
          <w:szCs w:val="24"/>
          <w:lang w:eastAsia="en-GB"/>
        </w:rPr>
        <w:t xml:space="preserve">Edinburgh </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p>
    <w:p w14:paraId="3E03BEE6" w14:textId="6E47294E" w:rsidR="008B02AD" w:rsidRDefault="00CA3A06" w:rsidP="005859FB">
      <w:pPr>
        <w:pStyle w:val="NoSpacing"/>
        <w:spacing w:before="50" w:after="50"/>
        <w:ind w:left="720" w:right="1083" w:firstLine="840"/>
        <w:rPr>
          <w:rFonts w:ascii="Arial" w:hAnsi="Arial" w:cs="Arial"/>
          <w:sz w:val="24"/>
          <w:szCs w:val="24"/>
          <w:lang w:eastAsia="en-GB"/>
        </w:rPr>
      </w:pPr>
      <w:r>
        <w:rPr>
          <w:rFonts w:ascii="Arial" w:hAnsi="Arial" w:cs="Arial"/>
          <w:sz w:val="24"/>
          <w:szCs w:val="24"/>
          <w:lang w:eastAsia="en-GB"/>
        </w:rPr>
        <w:t>EH</w:t>
      </w:r>
      <w:r w:rsidR="008B02AD">
        <w:rPr>
          <w:rFonts w:ascii="Arial" w:hAnsi="Arial" w:cs="Arial"/>
          <w:sz w:val="24"/>
          <w:szCs w:val="24"/>
          <w:lang w:eastAsia="en-GB"/>
        </w:rPr>
        <w:t>7</w:t>
      </w:r>
      <w:r>
        <w:rPr>
          <w:rFonts w:ascii="Arial" w:hAnsi="Arial" w:cs="Arial"/>
          <w:sz w:val="24"/>
          <w:szCs w:val="24"/>
          <w:lang w:eastAsia="en-GB"/>
        </w:rPr>
        <w:t xml:space="preserve"> 4</w:t>
      </w:r>
      <w:r w:rsidR="008B02AD">
        <w:rPr>
          <w:rFonts w:ascii="Arial" w:hAnsi="Arial" w:cs="Arial"/>
          <w:sz w:val="24"/>
          <w:szCs w:val="24"/>
          <w:lang w:eastAsia="en-GB"/>
        </w:rPr>
        <w:t xml:space="preserve">NS </w:t>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r w:rsidR="008B02AD">
        <w:rPr>
          <w:rFonts w:ascii="Arial" w:hAnsi="Arial" w:cs="Arial"/>
          <w:sz w:val="24"/>
          <w:szCs w:val="24"/>
          <w:lang w:eastAsia="en-GB"/>
        </w:rPr>
        <w:tab/>
      </w:r>
    </w:p>
    <w:p w14:paraId="30BF48B6" w14:textId="77777777" w:rsidR="008B02AD" w:rsidRDefault="008B02AD" w:rsidP="005859FB">
      <w:pPr>
        <w:pStyle w:val="NoSpacing"/>
        <w:spacing w:before="50" w:after="50"/>
        <w:ind w:right="1083" w:firstLine="840"/>
        <w:rPr>
          <w:rFonts w:ascii="Arial" w:hAnsi="Arial" w:cs="Arial"/>
          <w:sz w:val="24"/>
          <w:szCs w:val="24"/>
          <w:lang w:eastAsia="en-GB"/>
        </w:rPr>
      </w:pPr>
    </w:p>
    <w:p w14:paraId="355528B6" w14:textId="77777777" w:rsidR="00950415" w:rsidRDefault="008B02AD" w:rsidP="005859FB">
      <w:pPr>
        <w:pStyle w:val="NoSpacing"/>
        <w:spacing w:before="50" w:after="50"/>
        <w:ind w:left="720" w:right="1083" w:firstLine="840"/>
        <w:rPr>
          <w:rFonts w:ascii="Arial" w:hAnsi="Arial" w:cs="Arial"/>
          <w:sz w:val="24"/>
          <w:szCs w:val="24"/>
          <w:lang w:eastAsia="en-GB"/>
        </w:rPr>
      </w:pPr>
      <w:r>
        <w:rPr>
          <w:rFonts w:ascii="Arial" w:hAnsi="Arial" w:cs="Arial"/>
          <w:b/>
          <w:sz w:val="24"/>
          <w:szCs w:val="24"/>
          <w:lang w:eastAsia="en-GB"/>
        </w:rPr>
        <w:t xml:space="preserve">Freephone </w:t>
      </w:r>
      <w:r>
        <w:rPr>
          <w:rFonts w:ascii="Arial" w:hAnsi="Arial" w:cs="Arial"/>
          <w:sz w:val="24"/>
          <w:szCs w:val="24"/>
          <w:lang w:eastAsia="en-GB"/>
        </w:rPr>
        <w:t>0800 377 7330</w:t>
      </w:r>
      <w:r w:rsidR="00950415">
        <w:rPr>
          <w:rFonts w:ascii="Arial" w:hAnsi="Arial" w:cs="Arial"/>
          <w:sz w:val="24"/>
          <w:szCs w:val="24"/>
          <w:lang w:eastAsia="en-GB"/>
        </w:rPr>
        <w:tab/>
      </w:r>
      <w:r>
        <w:rPr>
          <w:rFonts w:ascii="Arial" w:hAnsi="Arial" w:cs="Arial"/>
          <w:b/>
          <w:sz w:val="24"/>
          <w:szCs w:val="24"/>
          <w:lang w:eastAsia="en-GB"/>
        </w:rPr>
        <w:t>Online contact</w:t>
      </w:r>
      <w:r>
        <w:rPr>
          <w:rFonts w:ascii="Arial" w:hAnsi="Arial" w:cs="Arial"/>
          <w:sz w:val="24"/>
          <w:szCs w:val="24"/>
          <w:lang w:eastAsia="en-GB"/>
        </w:rPr>
        <w:t xml:space="preserve"> </w:t>
      </w:r>
      <w:hyperlink r:id="rId11" w:history="1">
        <w:r w:rsidR="00950415" w:rsidRPr="00A0004B">
          <w:rPr>
            <w:rStyle w:val="Hyperlink"/>
            <w:rFonts w:ascii="Arial" w:hAnsi="Arial" w:cs="Arial"/>
            <w:sz w:val="24"/>
            <w:szCs w:val="24"/>
            <w:lang w:eastAsia="en-GB"/>
          </w:rPr>
          <w:t>www.spso.org.uk/contact-us</w:t>
        </w:r>
      </w:hyperlink>
    </w:p>
    <w:p w14:paraId="1F07A99B" w14:textId="77777777" w:rsidR="00015D3F" w:rsidRPr="009E2244" w:rsidRDefault="008B02AD" w:rsidP="005859FB">
      <w:pPr>
        <w:pStyle w:val="NoSpacing"/>
        <w:spacing w:before="50" w:after="50"/>
        <w:ind w:left="720" w:right="1083" w:firstLine="840"/>
        <w:rPr>
          <w:rFonts w:ascii="Arial" w:hAnsi="Arial" w:cs="Arial"/>
          <w:sz w:val="24"/>
          <w:szCs w:val="24"/>
          <w:lang w:eastAsia="en-GB"/>
        </w:rPr>
      </w:pPr>
      <w:r>
        <w:rPr>
          <w:rFonts w:ascii="Arial" w:hAnsi="Arial" w:cs="Arial"/>
          <w:b/>
          <w:sz w:val="24"/>
          <w:szCs w:val="24"/>
          <w:lang w:eastAsia="en-GB"/>
        </w:rPr>
        <w:t>Website</w:t>
      </w:r>
      <w:r>
        <w:rPr>
          <w:rFonts w:ascii="Arial" w:hAnsi="Arial" w:cs="Arial"/>
          <w:sz w:val="24"/>
          <w:szCs w:val="24"/>
          <w:lang w:eastAsia="en-GB"/>
        </w:rPr>
        <w:t xml:space="preserve"> </w:t>
      </w:r>
      <w:hyperlink r:id="rId12" w:history="1">
        <w:r w:rsidR="00950415" w:rsidRPr="00A0004B">
          <w:rPr>
            <w:rStyle w:val="Hyperlink"/>
            <w:rFonts w:ascii="Arial" w:hAnsi="Arial" w:cs="Arial"/>
            <w:sz w:val="24"/>
            <w:szCs w:val="24"/>
            <w:lang w:eastAsia="en-GB"/>
          </w:rPr>
          <w:t>www.spso.org.uk</w:t>
        </w:r>
      </w:hyperlink>
      <w:r w:rsidR="00950415">
        <w:rPr>
          <w:rFonts w:ascii="Arial" w:hAnsi="Arial" w:cs="Arial"/>
          <w:sz w:val="24"/>
          <w:szCs w:val="24"/>
          <w:lang w:eastAsia="en-GB"/>
        </w:rPr>
        <w:tab/>
      </w:r>
      <w:r w:rsidR="00950415">
        <w:rPr>
          <w:rFonts w:ascii="Arial" w:hAnsi="Arial" w:cs="Arial"/>
          <w:sz w:val="24"/>
          <w:szCs w:val="24"/>
          <w:lang w:eastAsia="en-GB"/>
        </w:rPr>
        <w:tab/>
      </w:r>
      <w:r>
        <w:rPr>
          <w:rFonts w:ascii="Arial" w:hAnsi="Arial" w:cs="Arial"/>
          <w:b/>
          <w:sz w:val="24"/>
          <w:szCs w:val="24"/>
        </w:rPr>
        <w:t xml:space="preserve">Mobile site: </w:t>
      </w:r>
      <w:hyperlink r:id="rId13" w:history="1">
        <w:r w:rsidRPr="00950415">
          <w:rPr>
            <w:rStyle w:val="Hyperlink"/>
            <w:rFonts w:ascii="Arial" w:hAnsi="Arial" w:cs="Arial"/>
            <w:bCs/>
            <w:sz w:val="24"/>
            <w:szCs w:val="24"/>
          </w:rPr>
          <w:t>http://m.spso.org.uk</w:t>
        </w:r>
      </w:hyperlink>
      <w:r w:rsidR="009E2244">
        <w:tab/>
      </w:r>
    </w:p>
    <w:sectPr w:rsidR="00015D3F" w:rsidRPr="009E2244" w:rsidSect="00B03224">
      <w:headerReference w:type="default" r:id="rId14"/>
      <w:pgSz w:w="11900" w:h="16840"/>
      <w:pgMar w:top="567" w:right="567" w:bottom="567" w:left="567" w:header="340" w:footer="720" w:gutter="0"/>
      <w:cols w:space="720" w:equalWidth="0">
        <w:col w:w="1079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7D66" w14:textId="77777777" w:rsidR="00A5168A" w:rsidRDefault="00A5168A" w:rsidP="0042550D">
      <w:pPr>
        <w:spacing w:after="0" w:line="240" w:lineRule="auto"/>
      </w:pPr>
      <w:r>
        <w:separator/>
      </w:r>
    </w:p>
  </w:endnote>
  <w:endnote w:type="continuationSeparator" w:id="0">
    <w:p w14:paraId="6A2582E6" w14:textId="77777777" w:rsidR="00A5168A" w:rsidRDefault="00A5168A" w:rsidP="0042550D">
      <w:pPr>
        <w:spacing w:after="0" w:line="240" w:lineRule="auto"/>
      </w:pPr>
      <w:r>
        <w:continuationSeparator/>
      </w:r>
    </w:p>
  </w:endnote>
  <w:endnote w:type="continuationNotice" w:id="1">
    <w:p w14:paraId="09FB79A2" w14:textId="77777777" w:rsidR="00A5168A" w:rsidRDefault="00A51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D654" w14:textId="77777777" w:rsidR="00A5168A" w:rsidRDefault="00A5168A" w:rsidP="0042550D">
      <w:pPr>
        <w:spacing w:after="0" w:line="240" w:lineRule="auto"/>
      </w:pPr>
      <w:r>
        <w:separator/>
      </w:r>
    </w:p>
  </w:footnote>
  <w:footnote w:type="continuationSeparator" w:id="0">
    <w:p w14:paraId="467BE240" w14:textId="77777777" w:rsidR="00A5168A" w:rsidRDefault="00A5168A" w:rsidP="0042550D">
      <w:pPr>
        <w:spacing w:after="0" w:line="240" w:lineRule="auto"/>
      </w:pPr>
      <w:r>
        <w:continuationSeparator/>
      </w:r>
    </w:p>
  </w:footnote>
  <w:footnote w:type="continuationNotice" w:id="1">
    <w:p w14:paraId="343561D9" w14:textId="77777777" w:rsidR="00A5168A" w:rsidRDefault="00A51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8BE4" w14:textId="729DC340" w:rsidR="005D3544" w:rsidRDefault="00DC5209" w:rsidP="0001343E">
    <w:pPr>
      <w:pStyle w:val="Header"/>
      <w:ind w:right="1694"/>
      <w:jc w:val="right"/>
      <w:rPr>
        <w:rFonts w:cs="Arial"/>
        <w:b/>
      </w:rPr>
    </w:pPr>
    <w:r>
      <w:rPr>
        <w:rFonts w:ascii="Arial Narrow" w:hAnsi="Arial Narrow"/>
        <w:b/>
        <w:noProof/>
        <w:sz w:val="28"/>
        <w:szCs w:val="28"/>
      </w:rPr>
      <w:drawing>
        <wp:inline distT="0" distB="0" distL="0" distR="0" wp14:anchorId="295865B0" wp14:editId="3F41D918">
          <wp:extent cx="2322930" cy="70358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22930" cy="7035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943"/>
    <w:multiLevelType w:val="hybridMultilevel"/>
    <w:tmpl w:val="6E30C080"/>
    <w:lvl w:ilvl="0" w:tplc="B98822C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17545B"/>
    <w:multiLevelType w:val="hybridMultilevel"/>
    <w:tmpl w:val="C2781D60"/>
    <w:lvl w:ilvl="0" w:tplc="08090001">
      <w:start w:val="1"/>
      <w:numFmt w:val="bullet"/>
      <w:lvlText w:val=""/>
      <w:lvlJc w:val="left"/>
      <w:pPr>
        <w:ind w:left="1546" w:hanging="360"/>
      </w:pPr>
      <w:rPr>
        <w:rFonts w:ascii="Symbol" w:hAnsi="Symbol" w:hint="default"/>
      </w:rPr>
    </w:lvl>
    <w:lvl w:ilvl="1" w:tplc="08090003">
      <w:start w:val="1"/>
      <w:numFmt w:val="bullet"/>
      <w:lvlText w:val="o"/>
      <w:lvlJc w:val="left"/>
      <w:pPr>
        <w:ind w:left="2266" w:hanging="360"/>
      </w:pPr>
      <w:rPr>
        <w:rFonts w:ascii="Courier New" w:hAnsi="Courier New" w:cs="Times New Roman" w:hint="default"/>
      </w:rPr>
    </w:lvl>
    <w:lvl w:ilvl="2" w:tplc="08090005">
      <w:start w:val="1"/>
      <w:numFmt w:val="bullet"/>
      <w:lvlText w:val=""/>
      <w:lvlJc w:val="left"/>
      <w:pPr>
        <w:ind w:left="2986" w:hanging="360"/>
      </w:pPr>
      <w:rPr>
        <w:rFonts w:ascii="Wingdings" w:hAnsi="Wingdings" w:hint="default"/>
      </w:rPr>
    </w:lvl>
    <w:lvl w:ilvl="3" w:tplc="08090001">
      <w:start w:val="1"/>
      <w:numFmt w:val="bullet"/>
      <w:lvlText w:val=""/>
      <w:lvlJc w:val="left"/>
      <w:pPr>
        <w:ind w:left="3706" w:hanging="360"/>
      </w:pPr>
      <w:rPr>
        <w:rFonts w:ascii="Symbol" w:hAnsi="Symbol" w:hint="default"/>
      </w:rPr>
    </w:lvl>
    <w:lvl w:ilvl="4" w:tplc="08090003">
      <w:start w:val="1"/>
      <w:numFmt w:val="bullet"/>
      <w:lvlText w:val="o"/>
      <w:lvlJc w:val="left"/>
      <w:pPr>
        <w:ind w:left="4426" w:hanging="360"/>
      </w:pPr>
      <w:rPr>
        <w:rFonts w:ascii="Courier New" w:hAnsi="Courier New" w:cs="Times New Roman" w:hint="default"/>
      </w:rPr>
    </w:lvl>
    <w:lvl w:ilvl="5" w:tplc="08090005">
      <w:start w:val="1"/>
      <w:numFmt w:val="bullet"/>
      <w:lvlText w:val=""/>
      <w:lvlJc w:val="left"/>
      <w:pPr>
        <w:ind w:left="5146" w:hanging="360"/>
      </w:pPr>
      <w:rPr>
        <w:rFonts w:ascii="Wingdings" w:hAnsi="Wingdings" w:hint="default"/>
      </w:rPr>
    </w:lvl>
    <w:lvl w:ilvl="6" w:tplc="08090001">
      <w:start w:val="1"/>
      <w:numFmt w:val="bullet"/>
      <w:lvlText w:val=""/>
      <w:lvlJc w:val="left"/>
      <w:pPr>
        <w:ind w:left="5866" w:hanging="360"/>
      </w:pPr>
      <w:rPr>
        <w:rFonts w:ascii="Symbol" w:hAnsi="Symbol" w:hint="default"/>
      </w:rPr>
    </w:lvl>
    <w:lvl w:ilvl="7" w:tplc="08090003">
      <w:start w:val="1"/>
      <w:numFmt w:val="bullet"/>
      <w:lvlText w:val="o"/>
      <w:lvlJc w:val="left"/>
      <w:pPr>
        <w:ind w:left="6586" w:hanging="360"/>
      </w:pPr>
      <w:rPr>
        <w:rFonts w:ascii="Courier New" w:hAnsi="Courier New" w:cs="Times New Roman" w:hint="default"/>
      </w:rPr>
    </w:lvl>
    <w:lvl w:ilvl="8" w:tplc="08090005">
      <w:start w:val="1"/>
      <w:numFmt w:val="bullet"/>
      <w:lvlText w:val=""/>
      <w:lvlJc w:val="left"/>
      <w:pPr>
        <w:ind w:left="7306" w:hanging="360"/>
      </w:pPr>
      <w:rPr>
        <w:rFonts w:ascii="Wingdings" w:hAnsi="Wingdings" w:hint="default"/>
      </w:rPr>
    </w:lvl>
  </w:abstractNum>
  <w:abstractNum w:abstractNumId="2" w15:restartNumberingAfterBreak="0">
    <w:nsid w:val="0A8004FC"/>
    <w:multiLevelType w:val="hybridMultilevel"/>
    <w:tmpl w:val="62CCC57C"/>
    <w:lvl w:ilvl="0" w:tplc="CBF0688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046AF6"/>
    <w:multiLevelType w:val="hybridMultilevel"/>
    <w:tmpl w:val="4A4CD5B2"/>
    <w:lvl w:ilvl="0" w:tplc="9DEE26D8">
      <w:start w:val="1"/>
      <w:numFmt w:val="lowerRoman"/>
      <w:lvlText w:val="%1)"/>
      <w:lvlJc w:val="left"/>
      <w:pPr>
        <w:ind w:left="1429" w:hanging="360"/>
      </w:pPr>
      <w:rPr>
        <w:rFonts w:hint="default"/>
        <w:b w:val="0"/>
        <w:i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68A66CD"/>
    <w:multiLevelType w:val="hybridMultilevel"/>
    <w:tmpl w:val="02446C56"/>
    <w:lvl w:ilvl="0" w:tplc="08090001">
      <w:start w:val="1"/>
      <w:numFmt w:val="bullet"/>
      <w:lvlText w:val=""/>
      <w:lvlJc w:val="left"/>
      <w:pPr>
        <w:ind w:left="1546" w:hanging="360"/>
      </w:pPr>
      <w:rPr>
        <w:rFonts w:ascii="Symbol" w:hAnsi="Symbol" w:hint="default"/>
      </w:rPr>
    </w:lvl>
    <w:lvl w:ilvl="1" w:tplc="08090003">
      <w:start w:val="1"/>
      <w:numFmt w:val="bullet"/>
      <w:lvlText w:val="o"/>
      <w:lvlJc w:val="left"/>
      <w:pPr>
        <w:ind w:left="2266" w:hanging="360"/>
      </w:pPr>
      <w:rPr>
        <w:rFonts w:ascii="Courier New" w:hAnsi="Courier New" w:cs="Times New Roman" w:hint="default"/>
      </w:rPr>
    </w:lvl>
    <w:lvl w:ilvl="2" w:tplc="08090005">
      <w:start w:val="1"/>
      <w:numFmt w:val="bullet"/>
      <w:lvlText w:val=""/>
      <w:lvlJc w:val="left"/>
      <w:pPr>
        <w:ind w:left="2986" w:hanging="360"/>
      </w:pPr>
      <w:rPr>
        <w:rFonts w:ascii="Wingdings" w:hAnsi="Wingdings" w:hint="default"/>
      </w:rPr>
    </w:lvl>
    <w:lvl w:ilvl="3" w:tplc="08090001">
      <w:start w:val="1"/>
      <w:numFmt w:val="bullet"/>
      <w:lvlText w:val=""/>
      <w:lvlJc w:val="left"/>
      <w:pPr>
        <w:ind w:left="3706" w:hanging="360"/>
      </w:pPr>
      <w:rPr>
        <w:rFonts w:ascii="Symbol" w:hAnsi="Symbol" w:hint="default"/>
      </w:rPr>
    </w:lvl>
    <w:lvl w:ilvl="4" w:tplc="08090003">
      <w:start w:val="1"/>
      <w:numFmt w:val="bullet"/>
      <w:lvlText w:val="o"/>
      <w:lvlJc w:val="left"/>
      <w:pPr>
        <w:ind w:left="4426" w:hanging="360"/>
      </w:pPr>
      <w:rPr>
        <w:rFonts w:ascii="Courier New" w:hAnsi="Courier New" w:cs="Times New Roman" w:hint="default"/>
      </w:rPr>
    </w:lvl>
    <w:lvl w:ilvl="5" w:tplc="08090005">
      <w:start w:val="1"/>
      <w:numFmt w:val="bullet"/>
      <w:lvlText w:val=""/>
      <w:lvlJc w:val="left"/>
      <w:pPr>
        <w:ind w:left="5146" w:hanging="360"/>
      </w:pPr>
      <w:rPr>
        <w:rFonts w:ascii="Wingdings" w:hAnsi="Wingdings" w:hint="default"/>
      </w:rPr>
    </w:lvl>
    <w:lvl w:ilvl="6" w:tplc="08090001">
      <w:start w:val="1"/>
      <w:numFmt w:val="bullet"/>
      <w:lvlText w:val=""/>
      <w:lvlJc w:val="left"/>
      <w:pPr>
        <w:ind w:left="5866" w:hanging="360"/>
      </w:pPr>
      <w:rPr>
        <w:rFonts w:ascii="Symbol" w:hAnsi="Symbol" w:hint="default"/>
      </w:rPr>
    </w:lvl>
    <w:lvl w:ilvl="7" w:tplc="08090003">
      <w:start w:val="1"/>
      <w:numFmt w:val="bullet"/>
      <w:lvlText w:val="o"/>
      <w:lvlJc w:val="left"/>
      <w:pPr>
        <w:ind w:left="6586" w:hanging="360"/>
      </w:pPr>
      <w:rPr>
        <w:rFonts w:ascii="Courier New" w:hAnsi="Courier New" w:cs="Times New Roman" w:hint="default"/>
      </w:rPr>
    </w:lvl>
    <w:lvl w:ilvl="8" w:tplc="08090005">
      <w:start w:val="1"/>
      <w:numFmt w:val="bullet"/>
      <w:lvlText w:val=""/>
      <w:lvlJc w:val="left"/>
      <w:pPr>
        <w:ind w:left="7306" w:hanging="360"/>
      </w:pPr>
      <w:rPr>
        <w:rFonts w:ascii="Wingdings" w:hAnsi="Wingdings" w:hint="default"/>
      </w:rPr>
    </w:lvl>
  </w:abstractNum>
  <w:abstractNum w:abstractNumId="5" w15:restartNumberingAfterBreak="0">
    <w:nsid w:val="17FB31F5"/>
    <w:multiLevelType w:val="hybridMultilevel"/>
    <w:tmpl w:val="83885A40"/>
    <w:lvl w:ilvl="0" w:tplc="F3387538">
      <w:start w:val="1"/>
      <w:numFmt w:val="lowerRoman"/>
      <w:lvlText w:val="%1)"/>
      <w:lvlJc w:val="left"/>
      <w:pPr>
        <w:ind w:left="3839" w:hanging="720"/>
      </w:pPr>
      <w:rPr>
        <w:rFonts w:hint="default"/>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6" w15:restartNumberingAfterBreak="0">
    <w:nsid w:val="18D67099"/>
    <w:multiLevelType w:val="hybridMultilevel"/>
    <w:tmpl w:val="B7D287B4"/>
    <w:lvl w:ilvl="0" w:tplc="825ED0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6C026E"/>
    <w:multiLevelType w:val="hybridMultilevel"/>
    <w:tmpl w:val="5AA28064"/>
    <w:lvl w:ilvl="0" w:tplc="55421BF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FE378F5"/>
    <w:multiLevelType w:val="hybridMultilevel"/>
    <w:tmpl w:val="9570701E"/>
    <w:lvl w:ilvl="0" w:tplc="F000F4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019F6"/>
    <w:multiLevelType w:val="hybridMultilevel"/>
    <w:tmpl w:val="EAA419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72C0420"/>
    <w:multiLevelType w:val="hybridMultilevel"/>
    <w:tmpl w:val="B5DC54C0"/>
    <w:lvl w:ilvl="0" w:tplc="2D6E2E4E">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27873051"/>
    <w:multiLevelType w:val="hybridMultilevel"/>
    <w:tmpl w:val="7A78BBC8"/>
    <w:lvl w:ilvl="0" w:tplc="DAF0AF3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9623B"/>
    <w:multiLevelType w:val="hybridMultilevel"/>
    <w:tmpl w:val="C5167A22"/>
    <w:lvl w:ilvl="0" w:tplc="CAFCD48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3023727E"/>
    <w:multiLevelType w:val="hybridMultilevel"/>
    <w:tmpl w:val="C144D3CC"/>
    <w:lvl w:ilvl="0" w:tplc="BDA6285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3ED4BB1"/>
    <w:multiLevelType w:val="hybridMultilevel"/>
    <w:tmpl w:val="A5F8A284"/>
    <w:lvl w:ilvl="0" w:tplc="940E52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4C77674"/>
    <w:multiLevelType w:val="hybridMultilevel"/>
    <w:tmpl w:val="DCD80AB2"/>
    <w:lvl w:ilvl="0" w:tplc="61461A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5E6735D"/>
    <w:multiLevelType w:val="hybridMultilevel"/>
    <w:tmpl w:val="89CCC1FE"/>
    <w:lvl w:ilvl="0" w:tplc="F000F4D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373061CC"/>
    <w:multiLevelType w:val="hybridMultilevel"/>
    <w:tmpl w:val="E58A93A2"/>
    <w:lvl w:ilvl="0" w:tplc="F000F4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75A27FA"/>
    <w:multiLevelType w:val="hybridMultilevel"/>
    <w:tmpl w:val="307C5334"/>
    <w:lvl w:ilvl="0" w:tplc="F000F4D8">
      <w:start w:val="1"/>
      <w:numFmt w:val="lowerRoman"/>
      <w:lvlText w:val="%1)"/>
      <w:lvlJc w:val="left"/>
      <w:pPr>
        <w:ind w:left="2160" w:hanging="360"/>
      </w:pPr>
      <w:rPr>
        <w:rFonts w:hint="default"/>
      </w:rPr>
    </w:lvl>
    <w:lvl w:ilvl="1" w:tplc="0809000F">
      <w:start w:val="1"/>
      <w:numFmt w:val="decimal"/>
      <w:lvlText w:val="%2."/>
      <w:lvlJc w:val="left"/>
      <w:pPr>
        <w:ind w:left="2880" w:hanging="360"/>
      </w:pPr>
      <w:rPr>
        <w:rFont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A087F4A"/>
    <w:multiLevelType w:val="multilevel"/>
    <w:tmpl w:val="318E6F48"/>
    <w:lvl w:ilvl="0">
      <w:start w:val="3"/>
      <w:numFmt w:val="decimal"/>
      <w:lvlText w:val="%1"/>
      <w:lvlJc w:val="left"/>
      <w:pPr>
        <w:ind w:left="525" w:hanging="525"/>
      </w:pPr>
      <w:rPr>
        <w:rFonts w:hint="default"/>
      </w:rPr>
    </w:lvl>
    <w:lvl w:ilvl="1">
      <w:start w:val="5"/>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3A9761C9"/>
    <w:multiLevelType w:val="hybridMultilevel"/>
    <w:tmpl w:val="92BA5894"/>
    <w:lvl w:ilvl="0" w:tplc="8A4E67B8">
      <w:start w:val="1"/>
      <w:numFmt w:val="lowerRoman"/>
      <w:lvlText w:val="%1)"/>
      <w:lvlJc w:val="left"/>
      <w:pPr>
        <w:ind w:left="2876" w:hanging="720"/>
      </w:pPr>
      <w:rPr>
        <w:rFonts w:hint="default"/>
      </w:rPr>
    </w:lvl>
    <w:lvl w:ilvl="1" w:tplc="08090019">
      <w:start w:val="1"/>
      <w:numFmt w:val="lowerLetter"/>
      <w:lvlText w:val="%2."/>
      <w:lvlJc w:val="left"/>
      <w:pPr>
        <w:ind w:left="3236" w:hanging="360"/>
      </w:pPr>
    </w:lvl>
    <w:lvl w:ilvl="2" w:tplc="0809001B">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21" w15:restartNumberingAfterBreak="0">
    <w:nsid w:val="3B403427"/>
    <w:multiLevelType w:val="hybridMultilevel"/>
    <w:tmpl w:val="64EC2DF6"/>
    <w:lvl w:ilvl="0" w:tplc="91C257A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3C9F65F7"/>
    <w:multiLevelType w:val="hybridMultilevel"/>
    <w:tmpl w:val="2D520144"/>
    <w:lvl w:ilvl="0" w:tplc="CA42E91A">
      <w:start w:val="1"/>
      <w:numFmt w:val="lowerRoman"/>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7C075B"/>
    <w:multiLevelType w:val="hybridMultilevel"/>
    <w:tmpl w:val="4B5ED61E"/>
    <w:lvl w:ilvl="0" w:tplc="D166C74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5477DC6"/>
    <w:multiLevelType w:val="hybridMultilevel"/>
    <w:tmpl w:val="D02A870E"/>
    <w:lvl w:ilvl="0" w:tplc="C9A2FF5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48967537"/>
    <w:multiLevelType w:val="hybridMultilevel"/>
    <w:tmpl w:val="16A2ABAE"/>
    <w:lvl w:ilvl="0" w:tplc="F000F4D8">
      <w:start w:val="1"/>
      <w:numFmt w:val="lowerRoman"/>
      <w:lvlText w:val="%1)"/>
      <w:lvlJc w:val="left"/>
      <w:pPr>
        <w:ind w:left="2505" w:hanging="360"/>
      </w:pPr>
      <w:rPr>
        <w:rFonts w:hint="default"/>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26" w15:restartNumberingAfterBreak="0">
    <w:nsid w:val="50E227FF"/>
    <w:multiLevelType w:val="hybridMultilevel"/>
    <w:tmpl w:val="1A186644"/>
    <w:lvl w:ilvl="0" w:tplc="8682A088">
      <w:start w:val="1"/>
      <w:numFmt w:val="lowerRoman"/>
      <w:lvlText w:val="%1)"/>
      <w:lvlJc w:val="left"/>
      <w:pPr>
        <w:ind w:left="2160" w:hanging="360"/>
      </w:pPr>
      <w:rPr>
        <w:rFonts w:hint="default"/>
      </w:rPr>
    </w:lvl>
    <w:lvl w:ilvl="1" w:tplc="0809000F">
      <w:start w:val="1"/>
      <w:numFmt w:val="decimal"/>
      <w:lvlText w:val="%2."/>
      <w:lvlJc w:val="left"/>
      <w:pPr>
        <w:ind w:left="2880" w:hanging="360"/>
      </w:pPr>
      <w:rPr>
        <w:rFont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3E94616"/>
    <w:multiLevelType w:val="hybridMultilevel"/>
    <w:tmpl w:val="AE2C740A"/>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6CF071C"/>
    <w:multiLevelType w:val="hybridMultilevel"/>
    <w:tmpl w:val="03925952"/>
    <w:lvl w:ilvl="0" w:tplc="F000F4D8">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FC7260F"/>
    <w:multiLevelType w:val="multilevel"/>
    <w:tmpl w:val="2F8670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2454F8A"/>
    <w:multiLevelType w:val="hybridMultilevel"/>
    <w:tmpl w:val="8782ECA0"/>
    <w:lvl w:ilvl="0" w:tplc="825A48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22413C9"/>
    <w:multiLevelType w:val="hybridMultilevel"/>
    <w:tmpl w:val="93E6547A"/>
    <w:lvl w:ilvl="0" w:tplc="F000F4D8">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4C63284"/>
    <w:multiLevelType w:val="hybridMultilevel"/>
    <w:tmpl w:val="09681818"/>
    <w:lvl w:ilvl="0" w:tplc="E0FCD8F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79E3056"/>
    <w:multiLevelType w:val="hybridMultilevel"/>
    <w:tmpl w:val="5A6AEF40"/>
    <w:lvl w:ilvl="0" w:tplc="F000F4D8">
      <w:start w:val="1"/>
      <w:numFmt w:val="lowerRoman"/>
      <w:lvlText w:val="%1)"/>
      <w:lvlJc w:val="left"/>
      <w:pPr>
        <w:ind w:left="2160" w:hanging="360"/>
      </w:pPr>
      <w:rPr>
        <w:rFonts w:hint="default"/>
      </w:rPr>
    </w:lvl>
    <w:lvl w:ilvl="1" w:tplc="0809000F">
      <w:start w:val="1"/>
      <w:numFmt w:val="decimal"/>
      <w:lvlText w:val="%2."/>
      <w:lvlJc w:val="left"/>
      <w:pPr>
        <w:ind w:left="2880" w:hanging="360"/>
      </w:pPr>
      <w:rPr>
        <w:rFont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A670B72"/>
    <w:multiLevelType w:val="hybridMultilevel"/>
    <w:tmpl w:val="DD0A432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5" w15:restartNumberingAfterBreak="0">
    <w:nsid w:val="7D3071D8"/>
    <w:multiLevelType w:val="hybridMultilevel"/>
    <w:tmpl w:val="5F965F16"/>
    <w:lvl w:ilvl="0" w:tplc="2BBC20B0">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16cid:durableId="1349602500">
    <w:abstractNumId w:val="29"/>
  </w:num>
  <w:num w:numId="2" w16cid:durableId="1580597780">
    <w:abstractNumId w:val="27"/>
  </w:num>
  <w:num w:numId="3" w16cid:durableId="770661533">
    <w:abstractNumId w:val="2"/>
  </w:num>
  <w:num w:numId="4" w16cid:durableId="164059100">
    <w:abstractNumId w:val="19"/>
  </w:num>
  <w:num w:numId="5" w16cid:durableId="112749229">
    <w:abstractNumId w:val="16"/>
  </w:num>
  <w:num w:numId="6" w16cid:durableId="815149367">
    <w:abstractNumId w:val="20"/>
  </w:num>
  <w:num w:numId="7" w16cid:durableId="1781879914">
    <w:abstractNumId w:val="10"/>
  </w:num>
  <w:num w:numId="8" w16cid:durableId="278756281">
    <w:abstractNumId w:val="35"/>
  </w:num>
  <w:num w:numId="9" w16cid:durableId="318846215">
    <w:abstractNumId w:val="24"/>
  </w:num>
  <w:num w:numId="10" w16cid:durableId="270279453">
    <w:abstractNumId w:val="5"/>
  </w:num>
  <w:num w:numId="11" w16cid:durableId="1869757882">
    <w:abstractNumId w:val="15"/>
  </w:num>
  <w:num w:numId="12" w16cid:durableId="1021707137">
    <w:abstractNumId w:val="13"/>
  </w:num>
  <w:num w:numId="13" w16cid:durableId="492379353">
    <w:abstractNumId w:val="23"/>
  </w:num>
  <w:num w:numId="14" w16cid:durableId="434908529">
    <w:abstractNumId w:val="32"/>
  </w:num>
  <w:num w:numId="15" w16cid:durableId="660354564">
    <w:abstractNumId w:val="3"/>
  </w:num>
  <w:num w:numId="16" w16cid:durableId="1601600466">
    <w:abstractNumId w:val="7"/>
  </w:num>
  <w:num w:numId="17" w16cid:durableId="648287165">
    <w:abstractNumId w:val="12"/>
  </w:num>
  <w:num w:numId="18" w16cid:durableId="294599520">
    <w:abstractNumId w:val="25"/>
  </w:num>
  <w:num w:numId="19" w16cid:durableId="1972126847">
    <w:abstractNumId w:val="21"/>
  </w:num>
  <w:num w:numId="20" w16cid:durableId="1891529979">
    <w:abstractNumId w:val="8"/>
  </w:num>
  <w:num w:numId="21" w16cid:durableId="823740490">
    <w:abstractNumId w:val="11"/>
  </w:num>
  <w:num w:numId="22" w16cid:durableId="606544919">
    <w:abstractNumId w:val="17"/>
  </w:num>
  <w:num w:numId="23" w16cid:durableId="811023320">
    <w:abstractNumId w:val="34"/>
  </w:num>
  <w:num w:numId="24" w16cid:durableId="1277365457">
    <w:abstractNumId w:val="18"/>
  </w:num>
  <w:num w:numId="25" w16cid:durableId="94402561">
    <w:abstractNumId w:val="26"/>
  </w:num>
  <w:num w:numId="26" w16cid:durableId="499470952">
    <w:abstractNumId w:val="22"/>
  </w:num>
  <w:num w:numId="27" w16cid:durableId="1058944528">
    <w:abstractNumId w:val="31"/>
  </w:num>
  <w:num w:numId="28" w16cid:durableId="1300846706">
    <w:abstractNumId w:val="33"/>
  </w:num>
  <w:num w:numId="29" w16cid:durableId="792409992">
    <w:abstractNumId w:val="6"/>
  </w:num>
  <w:num w:numId="30" w16cid:durableId="1835947332">
    <w:abstractNumId w:val="30"/>
  </w:num>
  <w:num w:numId="31" w16cid:durableId="167673406">
    <w:abstractNumId w:val="14"/>
  </w:num>
  <w:num w:numId="32" w16cid:durableId="376245733">
    <w:abstractNumId w:val="28"/>
  </w:num>
  <w:num w:numId="33" w16cid:durableId="1241596484">
    <w:abstractNumId w:val="0"/>
  </w:num>
  <w:num w:numId="34" w16cid:durableId="170023572">
    <w:abstractNumId w:val="4"/>
  </w:num>
  <w:num w:numId="35" w16cid:durableId="950478271">
    <w:abstractNumId w:val="1"/>
  </w:num>
  <w:num w:numId="36" w16cid:durableId="677540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53965aHC2xpxOtg06vUt5TjbxH62luBpUCc/mkyeoj+QmGpcXtKA5jiA+fA6DEszVmf7jmfUnKCsifuJ9QypPA==" w:salt="moxfZZbFKq4nDut0Lv7wZQ=="/>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33A"/>
    <w:rsid w:val="000034B5"/>
    <w:rsid w:val="000042FB"/>
    <w:rsid w:val="00005B62"/>
    <w:rsid w:val="0001343E"/>
    <w:rsid w:val="00015D3F"/>
    <w:rsid w:val="0002668D"/>
    <w:rsid w:val="0003533A"/>
    <w:rsid w:val="00043061"/>
    <w:rsid w:val="00056979"/>
    <w:rsid w:val="00067BC9"/>
    <w:rsid w:val="00080D87"/>
    <w:rsid w:val="00084D86"/>
    <w:rsid w:val="00087C4E"/>
    <w:rsid w:val="0009569C"/>
    <w:rsid w:val="000A1E6F"/>
    <w:rsid w:val="000A633D"/>
    <w:rsid w:val="000B136F"/>
    <w:rsid w:val="000C7BC7"/>
    <w:rsid w:val="000F5989"/>
    <w:rsid w:val="001038EE"/>
    <w:rsid w:val="00107A3B"/>
    <w:rsid w:val="0011363D"/>
    <w:rsid w:val="001143A5"/>
    <w:rsid w:val="001273B7"/>
    <w:rsid w:val="00127DEF"/>
    <w:rsid w:val="00143810"/>
    <w:rsid w:val="001448F6"/>
    <w:rsid w:val="001559CA"/>
    <w:rsid w:val="00156954"/>
    <w:rsid w:val="00166269"/>
    <w:rsid w:val="00174042"/>
    <w:rsid w:val="00184EE8"/>
    <w:rsid w:val="001904F2"/>
    <w:rsid w:val="00190F0C"/>
    <w:rsid w:val="001B04FF"/>
    <w:rsid w:val="001B6AF8"/>
    <w:rsid w:val="001C5447"/>
    <w:rsid w:val="001C6BE2"/>
    <w:rsid w:val="001D3B88"/>
    <w:rsid w:val="001D54BF"/>
    <w:rsid w:val="001D5DDE"/>
    <w:rsid w:val="001E7217"/>
    <w:rsid w:val="001F34F3"/>
    <w:rsid w:val="00207E01"/>
    <w:rsid w:val="002272BF"/>
    <w:rsid w:val="00230526"/>
    <w:rsid w:val="0024303D"/>
    <w:rsid w:val="00255F80"/>
    <w:rsid w:val="00277AFD"/>
    <w:rsid w:val="00280D9B"/>
    <w:rsid w:val="00281FA6"/>
    <w:rsid w:val="00282CB6"/>
    <w:rsid w:val="00292045"/>
    <w:rsid w:val="00293EF5"/>
    <w:rsid w:val="002A3D43"/>
    <w:rsid w:val="002A6B73"/>
    <w:rsid w:val="002B2656"/>
    <w:rsid w:val="002B764F"/>
    <w:rsid w:val="002C3D1A"/>
    <w:rsid w:val="002C73B0"/>
    <w:rsid w:val="002E031F"/>
    <w:rsid w:val="002E045D"/>
    <w:rsid w:val="002E76B9"/>
    <w:rsid w:val="00317233"/>
    <w:rsid w:val="00321CD1"/>
    <w:rsid w:val="00325C8C"/>
    <w:rsid w:val="003332E8"/>
    <w:rsid w:val="00340307"/>
    <w:rsid w:val="00350338"/>
    <w:rsid w:val="0035167A"/>
    <w:rsid w:val="003539DA"/>
    <w:rsid w:val="00366CBF"/>
    <w:rsid w:val="00367A56"/>
    <w:rsid w:val="0037047A"/>
    <w:rsid w:val="003871D2"/>
    <w:rsid w:val="00387EDD"/>
    <w:rsid w:val="00390379"/>
    <w:rsid w:val="00395D2F"/>
    <w:rsid w:val="003977C6"/>
    <w:rsid w:val="003A40F4"/>
    <w:rsid w:val="003B54D7"/>
    <w:rsid w:val="003C3C8B"/>
    <w:rsid w:val="003D5501"/>
    <w:rsid w:val="003D6320"/>
    <w:rsid w:val="003F307E"/>
    <w:rsid w:val="0040173E"/>
    <w:rsid w:val="004124FD"/>
    <w:rsid w:val="00417C14"/>
    <w:rsid w:val="00417F8A"/>
    <w:rsid w:val="004239B7"/>
    <w:rsid w:val="00424278"/>
    <w:rsid w:val="0042550D"/>
    <w:rsid w:val="00427469"/>
    <w:rsid w:val="00427F94"/>
    <w:rsid w:val="00430C58"/>
    <w:rsid w:val="004369CE"/>
    <w:rsid w:val="00437B07"/>
    <w:rsid w:val="00442ABD"/>
    <w:rsid w:val="00444944"/>
    <w:rsid w:val="004464BF"/>
    <w:rsid w:val="0047226D"/>
    <w:rsid w:val="00476B56"/>
    <w:rsid w:val="00476D3D"/>
    <w:rsid w:val="004811C7"/>
    <w:rsid w:val="004826AE"/>
    <w:rsid w:val="00483295"/>
    <w:rsid w:val="00491D30"/>
    <w:rsid w:val="0049439C"/>
    <w:rsid w:val="004969B5"/>
    <w:rsid w:val="004C34C6"/>
    <w:rsid w:val="004C622B"/>
    <w:rsid w:val="004E0DE4"/>
    <w:rsid w:val="004E3646"/>
    <w:rsid w:val="004E7F07"/>
    <w:rsid w:val="004F0B3A"/>
    <w:rsid w:val="004F4160"/>
    <w:rsid w:val="004F5D7C"/>
    <w:rsid w:val="00500408"/>
    <w:rsid w:val="005071A5"/>
    <w:rsid w:val="00510C85"/>
    <w:rsid w:val="00511193"/>
    <w:rsid w:val="0052075A"/>
    <w:rsid w:val="00522F7B"/>
    <w:rsid w:val="005256A7"/>
    <w:rsid w:val="005347A2"/>
    <w:rsid w:val="00544E14"/>
    <w:rsid w:val="00552CD4"/>
    <w:rsid w:val="005530DD"/>
    <w:rsid w:val="005553E7"/>
    <w:rsid w:val="00564413"/>
    <w:rsid w:val="00564A61"/>
    <w:rsid w:val="005747A4"/>
    <w:rsid w:val="00576A55"/>
    <w:rsid w:val="005859FB"/>
    <w:rsid w:val="00586075"/>
    <w:rsid w:val="00593467"/>
    <w:rsid w:val="005940BE"/>
    <w:rsid w:val="005A48D5"/>
    <w:rsid w:val="005A691B"/>
    <w:rsid w:val="005B0E86"/>
    <w:rsid w:val="005B39DC"/>
    <w:rsid w:val="005B6DD6"/>
    <w:rsid w:val="005B75D2"/>
    <w:rsid w:val="005C1201"/>
    <w:rsid w:val="005C12C8"/>
    <w:rsid w:val="005D2666"/>
    <w:rsid w:val="005D3544"/>
    <w:rsid w:val="005D3FEB"/>
    <w:rsid w:val="005D4B60"/>
    <w:rsid w:val="005F7063"/>
    <w:rsid w:val="0060384C"/>
    <w:rsid w:val="00605459"/>
    <w:rsid w:val="00612B1F"/>
    <w:rsid w:val="006211FC"/>
    <w:rsid w:val="006266AA"/>
    <w:rsid w:val="00632BD0"/>
    <w:rsid w:val="00651C24"/>
    <w:rsid w:val="00654FF4"/>
    <w:rsid w:val="0065550F"/>
    <w:rsid w:val="00661E10"/>
    <w:rsid w:val="00662415"/>
    <w:rsid w:val="00664E8C"/>
    <w:rsid w:val="006661C2"/>
    <w:rsid w:val="006714E5"/>
    <w:rsid w:val="00682C31"/>
    <w:rsid w:val="00687426"/>
    <w:rsid w:val="006A0EDC"/>
    <w:rsid w:val="006A2A13"/>
    <w:rsid w:val="006A5CD7"/>
    <w:rsid w:val="006B0709"/>
    <w:rsid w:val="006C08D8"/>
    <w:rsid w:val="006C1718"/>
    <w:rsid w:val="006C4023"/>
    <w:rsid w:val="006C6D50"/>
    <w:rsid w:val="006D55F5"/>
    <w:rsid w:val="006D5D65"/>
    <w:rsid w:val="006E5314"/>
    <w:rsid w:val="006E5B9E"/>
    <w:rsid w:val="0070632D"/>
    <w:rsid w:val="00712231"/>
    <w:rsid w:val="0071373F"/>
    <w:rsid w:val="007224A8"/>
    <w:rsid w:val="0072283B"/>
    <w:rsid w:val="0072482D"/>
    <w:rsid w:val="007325D9"/>
    <w:rsid w:val="007654CA"/>
    <w:rsid w:val="00773941"/>
    <w:rsid w:val="007773DA"/>
    <w:rsid w:val="00784DD4"/>
    <w:rsid w:val="00784ED9"/>
    <w:rsid w:val="00790702"/>
    <w:rsid w:val="007A1CD3"/>
    <w:rsid w:val="007A29BB"/>
    <w:rsid w:val="007A30D9"/>
    <w:rsid w:val="007B19E8"/>
    <w:rsid w:val="007B262F"/>
    <w:rsid w:val="007B7019"/>
    <w:rsid w:val="007C13C8"/>
    <w:rsid w:val="007C2546"/>
    <w:rsid w:val="007C5FC3"/>
    <w:rsid w:val="007C6CCE"/>
    <w:rsid w:val="007D0842"/>
    <w:rsid w:val="007E07B6"/>
    <w:rsid w:val="007E43E0"/>
    <w:rsid w:val="007E5EDE"/>
    <w:rsid w:val="00806A2E"/>
    <w:rsid w:val="00812D75"/>
    <w:rsid w:val="00820A22"/>
    <w:rsid w:val="0082225B"/>
    <w:rsid w:val="00831454"/>
    <w:rsid w:val="00831C7D"/>
    <w:rsid w:val="00844888"/>
    <w:rsid w:val="00845729"/>
    <w:rsid w:val="00854E94"/>
    <w:rsid w:val="0085644C"/>
    <w:rsid w:val="00863A66"/>
    <w:rsid w:val="00875F19"/>
    <w:rsid w:val="008858BD"/>
    <w:rsid w:val="00886289"/>
    <w:rsid w:val="008A22E8"/>
    <w:rsid w:val="008A3E11"/>
    <w:rsid w:val="008B02AD"/>
    <w:rsid w:val="008B5C3F"/>
    <w:rsid w:val="008C266F"/>
    <w:rsid w:val="008C2E42"/>
    <w:rsid w:val="008D1E9C"/>
    <w:rsid w:val="008D3B68"/>
    <w:rsid w:val="008D7492"/>
    <w:rsid w:val="008F3FDA"/>
    <w:rsid w:val="008F707A"/>
    <w:rsid w:val="00900FC3"/>
    <w:rsid w:val="0090393B"/>
    <w:rsid w:val="009137B8"/>
    <w:rsid w:val="00922E7E"/>
    <w:rsid w:val="00925C22"/>
    <w:rsid w:val="009260B4"/>
    <w:rsid w:val="00927902"/>
    <w:rsid w:val="00937543"/>
    <w:rsid w:val="00950415"/>
    <w:rsid w:val="0095746E"/>
    <w:rsid w:val="00965E28"/>
    <w:rsid w:val="00967A95"/>
    <w:rsid w:val="00974F6D"/>
    <w:rsid w:val="00977FD3"/>
    <w:rsid w:val="00995836"/>
    <w:rsid w:val="009A341D"/>
    <w:rsid w:val="009A63FA"/>
    <w:rsid w:val="009C01A5"/>
    <w:rsid w:val="009C620D"/>
    <w:rsid w:val="009D0EA4"/>
    <w:rsid w:val="009D2E81"/>
    <w:rsid w:val="009D5218"/>
    <w:rsid w:val="009E2244"/>
    <w:rsid w:val="00A1629A"/>
    <w:rsid w:val="00A26D8E"/>
    <w:rsid w:val="00A34F7F"/>
    <w:rsid w:val="00A5168A"/>
    <w:rsid w:val="00A67C4B"/>
    <w:rsid w:val="00A73B5E"/>
    <w:rsid w:val="00A758F8"/>
    <w:rsid w:val="00A779C6"/>
    <w:rsid w:val="00A91CFE"/>
    <w:rsid w:val="00A94FB5"/>
    <w:rsid w:val="00A96EA1"/>
    <w:rsid w:val="00AA25F6"/>
    <w:rsid w:val="00AB6E26"/>
    <w:rsid w:val="00AC793D"/>
    <w:rsid w:val="00AD6E55"/>
    <w:rsid w:val="00AF3820"/>
    <w:rsid w:val="00AF4A4B"/>
    <w:rsid w:val="00B0010A"/>
    <w:rsid w:val="00B03224"/>
    <w:rsid w:val="00B06314"/>
    <w:rsid w:val="00B074CC"/>
    <w:rsid w:val="00B2158E"/>
    <w:rsid w:val="00B31A35"/>
    <w:rsid w:val="00B3529B"/>
    <w:rsid w:val="00B41427"/>
    <w:rsid w:val="00B5747C"/>
    <w:rsid w:val="00B57FD4"/>
    <w:rsid w:val="00B60027"/>
    <w:rsid w:val="00B65B61"/>
    <w:rsid w:val="00B706D3"/>
    <w:rsid w:val="00B7541F"/>
    <w:rsid w:val="00B85165"/>
    <w:rsid w:val="00B90F3B"/>
    <w:rsid w:val="00B9292C"/>
    <w:rsid w:val="00B94ABA"/>
    <w:rsid w:val="00BC06E9"/>
    <w:rsid w:val="00BC332F"/>
    <w:rsid w:val="00BC5C01"/>
    <w:rsid w:val="00BF1511"/>
    <w:rsid w:val="00C02BC9"/>
    <w:rsid w:val="00C060B4"/>
    <w:rsid w:val="00C109F4"/>
    <w:rsid w:val="00C34595"/>
    <w:rsid w:val="00C42F08"/>
    <w:rsid w:val="00C43A29"/>
    <w:rsid w:val="00C4687C"/>
    <w:rsid w:val="00C617B2"/>
    <w:rsid w:val="00C625DD"/>
    <w:rsid w:val="00C63681"/>
    <w:rsid w:val="00C7128F"/>
    <w:rsid w:val="00C74283"/>
    <w:rsid w:val="00CA0A49"/>
    <w:rsid w:val="00CA3A06"/>
    <w:rsid w:val="00CB4CB6"/>
    <w:rsid w:val="00CC35FF"/>
    <w:rsid w:val="00CC6E45"/>
    <w:rsid w:val="00CC6F11"/>
    <w:rsid w:val="00CD09F2"/>
    <w:rsid w:val="00CD1765"/>
    <w:rsid w:val="00CD3B16"/>
    <w:rsid w:val="00CE3767"/>
    <w:rsid w:val="00CE5FF3"/>
    <w:rsid w:val="00CE7939"/>
    <w:rsid w:val="00CF6C51"/>
    <w:rsid w:val="00CF7808"/>
    <w:rsid w:val="00D012D1"/>
    <w:rsid w:val="00D04C82"/>
    <w:rsid w:val="00D053D2"/>
    <w:rsid w:val="00D21E8F"/>
    <w:rsid w:val="00D310EC"/>
    <w:rsid w:val="00D31203"/>
    <w:rsid w:val="00D3389C"/>
    <w:rsid w:val="00D43AA1"/>
    <w:rsid w:val="00D47648"/>
    <w:rsid w:val="00D50DE9"/>
    <w:rsid w:val="00D550C1"/>
    <w:rsid w:val="00D57B65"/>
    <w:rsid w:val="00D57CFA"/>
    <w:rsid w:val="00D6701A"/>
    <w:rsid w:val="00D73B8D"/>
    <w:rsid w:val="00D74576"/>
    <w:rsid w:val="00D87A46"/>
    <w:rsid w:val="00D90ECA"/>
    <w:rsid w:val="00D91DD1"/>
    <w:rsid w:val="00D961A8"/>
    <w:rsid w:val="00D96CE5"/>
    <w:rsid w:val="00DA1844"/>
    <w:rsid w:val="00DB531C"/>
    <w:rsid w:val="00DC0B30"/>
    <w:rsid w:val="00DC5209"/>
    <w:rsid w:val="00DD0B23"/>
    <w:rsid w:val="00DD4D1D"/>
    <w:rsid w:val="00DE0EC9"/>
    <w:rsid w:val="00DE326C"/>
    <w:rsid w:val="00DF2E45"/>
    <w:rsid w:val="00E00D25"/>
    <w:rsid w:val="00E048AF"/>
    <w:rsid w:val="00E215F1"/>
    <w:rsid w:val="00E35BD0"/>
    <w:rsid w:val="00E4629A"/>
    <w:rsid w:val="00E51799"/>
    <w:rsid w:val="00E51E2D"/>
    <w:rsid w:val="00E52C1C"/>
    <w:rsid w:val="00E61BC5"/>
    <w:rsid w:val="00E67941"/>
    <w:rsid w:val="00E706D6"/>
    <w:rsid w:val="00E73916"/>
    <w:rsid w:val="00E75DFB"/>
    <w:rsid w:val="00E86E1C"/>
    <w:rsid w:val="00E968C0"/>
    <w:rsid w:val="00EB399C"/>
    <w:rsid w:val="00EB4670"/>
    <w:rsid w:val="00EB700A"/>
    <w:rsid w:val="00EC7F39"/>
    <w:rsid w:val="00ED67AB"/>
    <w:rsid w:val="00ED7316"/>
    <w:rsid w:val="00EE306A"/>
    <w:rsid w:val="00EE6F9F"/>
    <w:rsid w:val="00EE7E65"/>
    <w:rsid w:val="00EF1E15"/>
    <w:rsid w:val="00EF30E9"/>
    <w:rsid w:val="00F23E20"/>
    <w:rsid w:val="00F41D02"/>
    <w:rsid w:val="00F4338E"/>
    <w:rsid w:val="00F85371"/>
    <w:rsid w:val="00F87AA8"/>
    <w:rsid w:val="00F91AC4"/>
    <w:rsid w:val="00F97038"/>
    <w:rsid w:val="00F97A14"/>
    <w:rsid w:val="00FA09B3"/>
    <w:rsid w:val="00FB26CF"/>
    <w:rsid w:val="00FB739B"/>
    <w:rsid w:val="00FC1DD2"/>
    <w:rsid w:val="00FC2F65"/>
    <w:rsid w:val="00FC4F97"/>
    <w:rsid w:val="00FC566D"/>
    <w:rsid w:val="00FE1DF5"/>
    <w:rsid w:val="00FE331C"/>
    <w:rsid w:val="00FE68D1"/>
    <w:rsid w:val="00FE6A8C"/>
    <w:rsid w:val="00FE7CDB"/>
    <w:rsid w:val="00FF3DF3"/>
    <w:rsid w:val="00FF7114"/>
    <w:rsid w:val="03E08CDE"/>
    <w:rsid w:val="2BB1DA80"/>
    <w:rsid w:val="36A43A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42B6C"/>
  <w15:docId w15:val="{6DCD257D-C31C-46C2-82F7-D485C60B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0A"/>
    <w:pPr>
      <w:spacing w:after="200" w:line="360" w:lineRule="auto"/>
      <w:ind w:left="1440" w:right="1440"/>
    </w:pPr>
    <w:rPr>
      <w:rFonts w:ascii="Arial" w:hAnsi="Arial"/>
      <w:sz w:val="24"/>
      <w:szCs w:val="22"/>
      <w:lang w:val="en-US" w:eastAsia="en-US"/>
    </w:rPr>
  </w:style>
  <w:style w:type="paragraph" w:styleId="Heading1">
    <w:name w:val="heading 1"/>
    <w:basedOn w:val="Normal"/>
    <w:next w:val="Normal"/>
    <w:link w:val="Heading1Char"/>
    <w:autoRedefine/>
    <w:uiPriority w:val="9"/>
    <w:qFormat/>
    <w:rsid w:val="005C12C8"/>
    <w:pPr>
      <w:keepNext/>
      <w:keepLines/>
      <w:spacing w:before="240" w:after="0"/>
      <w:ind w:left="709" w:right="709"/>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C12C8"/>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84EE8"/>
    <w:pPr>
      <w:keepNext/>
      <w:keepLines/>
      <w:spacing w:before="40" w:after="0"/>
      <w:ind w:left="720"/>
      <w:outlineLvl w:val="2"/>
    </w:pPr>
    <w:rPr>
      <w:rFonts w:eastAsiaTheme="majorEastAsia" w:cstheme="majorBidi"/>
      <w:szCs w:val="24"/>
    </w:rPr>
  </w:style>
  <w:style w:type="paragraph" w:styleId="Heading5">
    <w:name w:val="heading 5"/>
    <w:basedOn w:val="Normal"/>
    <w:next w:val="Normal"/>
    <w:link w:val="Heading5Char"/>
    <w:semiHidden/>
    <w:unhideWhenUsed/>
    <w:qFormat/>
    <w:rsid w:val="00292045"/>
    <w:pPr>
      <w:keepNext/>
      <w:keepLines/>
      <w:spacing w:before="200" w:after="0" w:line="240" w:lineRule="auto"/>
      <w:outlineLvl w:val="4"/>
    </w:pPr>
    <w:rPr>
      <w:rFonts w:asciiTheme="majorHAnsi" w:eastAsiaTheme="majorEastAsia" w:hAnsiTheme="majorHAnsi" w:cstheme="majorBidi"/>
      <w:color w:val="243F60" w:themeColor="accent1" w:themeShade="7F"/>
      <w:szCs w:val="20"/>
      <w:lang w:val="en-GB"/>
    </w:rPr>
  </w:style>
  <w:style w:type="paragraph" w:styleId="Heading6">
    <w:name w:val="heading 6"/>
    <w:basedOn w:val="Normal"/>
    <w:next w:val="Normal"/>
    <w:link w:val="Heading6Char"/>
    <w:uiPriority w:val="9"/>
    <w:semiHidden/>
    <w:unhideWhenUsed/>
    <w:qFormat/>
    <w:rsid w:val="00E968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71A5"/>
    <w:pPr>
      <w:ind w:left="720"/>
      <w:contextualSpacing/>
    </w:pPr>
    <w:rPr>
      <w:rFonts w:eastAsia="Calibri"/>
      <w:lang w:val="en-GB"/>
    </w:rPr>
  </w:style>
  <w:style w:type="paragraph" w:styleId="Header">
    <w:name w:val="header"/>
    <w:basedOn w:val="Normal"/>
    <w:link w:val="HeaderChar"/>
    <w:uiPriority w:val="99"/>
    <w:unhideWhenUsed/>
    <w:rsid w:val="0042550D"/>
    <w:pPr>
      <w:tabs>
        <w:tab w:val="center" w:pos="4513"/>
        <w:tab w:val="right" w:pos="9026"/>
      </w:tabs>
    </w:pPr>
  </w:style>
  <w:style w:type="character" w:customStyle="1" w:styleId="HeaderChar">
    <w:name w:val="Header Char"/>
    <w:basedOn w:val="DefaultParagraphFont"/>
    <w:link w:val="Header"/>
    <w:uiPriority w:val="99"/>
    <w:rsid w:val="0042550D"/>
    <w:rPr>
      <w:sz w:val="22"/>
      <w:szCs w:val="22"/>
      <w:lang w:val="en-US" w:eastAsia="en-US"/>
    </w:rPr>
  </w:style>
  <w:style w:type="paragraph" w:styleId="Footer">
    <w:name w:val="footer"/>
    <w:basedOn w:val="Normal"/>
    <w:link w:val="FooterChar"/>
    <w:uiPriority w:val="99"/>
    <w:unhideWhenUsed/>
    <w:rsid w:val="0042550D"/>
    <w:pPr>
      <w:tabs>
        <w:tab w:val="center" w:pos="4513"/>
        <w:tab w:val="right" w:pos="9026"/>
      </w:tabs>
    </w:pPr>
  </w:style>
  <w:style w:type="character" w:customStyle="1" w:styleId="FooterChar">
    <w:name w:val="Footer Char"/>
    <w:basedOn w:val="DefaultParagraphFont"/>
    <w:link w:val="Footer"/>
    <w:uiPriority w:val="99"/>
    <w:rsid w:val="0042550D"/>
    <w:rPr>
      <w:sz w:val="22"/>
      <w:szCs w:val="22"/>
      <w:lang w:val="en-US" w:eastAsia="en-US"/>
    </w:rPr>
  </w:style>
  <w:style w:type="paragraph" w:styleId="BalloonText">
    <w:name w:val="Balloon Text"/>
    <w:basedOn w:val="Normal"/>
    <w:link w:val="BalloonTextChar"/>
    <w:uiPriority w:val="99"/>
    <w:semiHidden/>
    <w:unhideWhenUsed/>
    <w:rsid w:val="0042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50D"/>
    <w:rPr>
      <w:rFonts w:ascii="Tahoma" w:hAnsi="Tahoma" w:cs="Tahoma"/>
      <w:sz w:val="16"/>
      <w:szCs w:val="16"/>
      <w:lang w:val="en-US" w:eastAsia="en-US"/>
    </w:rPr>
  </w:style>
  <w:style w:type="paragraph" w:styleId="NoSpacing">
    <w:name w:val="No Spacing"/>
    <w:link w:val="NoSpacingChar"/>
    <w:autoRedefine/>
    <w:uiPriority w:val="1"/>
    <w:qFormat/>
    <w:rsid w:val="00DF2E45"/>
    <w:pPr>
      <w:spacing w:line="360" w:lineRule="auto"/>
      <w:ind w:right="1440"/>
    </w:pPr>
    <w:rPr>
      <w:sz w:val="22"/>
      <w:szCs w:val="22"/>
      <w:lang w:val="en-US" w:eastAsia="en-US"/>
    </w:rPr>
  </w:style>
  <w:style w:type="character" w:customStyle="1" w:styleId="NoSpacingChar">
    <w:name w:val="No Spacing Char"/>
    <w:basedOn w:val="DefaultParagraphFont"/>
    <w:link w:val="NoSpacing"/>
    <w:uiPriority w:val="1"/>
    <w:rsid w:val="00DF2E45"/>
    <w:rPr>
      <w:sz w:val="22"/>
      <w:szCs w:val="22"/>
      <w:lang w:val="en-US" w:eastAsia="en-US"/>
    </w:rPr>
  </w:style>
  <w:style w:type="character" w:customStyle="1" w:styleId="Heading5Char">
    <w:name w:val="Heading 5 Char"/>
    <w:basedOn w:val="DefaultParagraphFont"/>
    <w:link w:val="Heading5"/>
    <w:semiHidden/>
    <w:rsid w:val="00292045"/>
    <w:rPr>
      <w:rFonts w:asciiTheme="majorHAnsi" w:eastAsiaTheme="majorEastAsia" w:hAnsiTheme="majorHAnsi" w:cstheme="majorBidi"/>
      <w:color w:val="243F60" w:themeColor="accent1" w:themeShade="7F"/>
      <w:sz w:val="24"/>
      <w:lang w:eastAsia="en-US"/>
    </w:rPr>
  </w:style>
  <w:style w:type="character" w:styleId="CommentReference">
    <w:name w:val="annotation reference"/>
    <w:basedOn w:val="DefaultParagraphFont"/>
    <w:uiPriority w:val="99"/>
    <w:semiHidden/>
    <w:unhideWhenUsed/>
    <w:rsid w:val="0085644C"/>
    <w:rPr>
      <w:sz w:val="16"/>
      <w:szCs w:val="16"/>
    </w:rPr>
  </w:style>
  <w:style w:type="paragraph" w:styleId="CommentText">
    <w:name w:val="annotation text"/>
    <w:basedOn w:val="Normal"/>
    <w:link w:val="CommentTextChar"/>
    <w:uiPriority w:val="99"/>
    <w:semiHidden/>
    <w:unhideWhenUsed/>
    <w:rsid w:val="0085644C"/>
    <w:pPr>
      <w:spacing w:line="240" w:lineRule="auto"/>
    </w:pPr>
    <w:rPr>
      <w:sz w:val="20"/>
      <w:szCs w:val="20"/>
    </w:rPr>
  </w:style>
  <w:style w:type="character" w:customStyle="1" w:styleId="CommentTextChar">
    <w:name w:val="Comment Text Char"/>
    <w:basedOn w:val="DefaultParagraphFont"/>
    <w:link w:val="CommentText"/>
    <w:uiPriority w:val="99"/>
    <w:semiHidden/>
    <w:rsid w:val="0085644C"/>
    <w:rPr>
      <w:lang w:val="en-US" w:eastAsia="en-US"/>
    </w:rPr>
  </w:style>
  <w:style w:type="paragraph" w:styleId="CommentSubject">
    <w:name w:val="annotation subject"/>
    <w:basedOn w:val="CommentText"/>
    <w:next w:val="CommentText"/>
    <w:link w:val="CommentSubjectChar"/>
    <w:uiPriority w:val="99"/>
    <w:semiHidden/>
    <w:unhideWhenUsed/>
    <w:rsid w:val="0085644C"/>
    <w:rPr>
      <w:b/>
      <w:bCs/>
    </w:rPr>
  </w:style>
  <w:style w:type="character" w:customStyle="1" w:styleId="CommentSubjectChar">
    <w:name w:val="Comment Subject Char"/>
    <w:basedOn w:val="CommentTextChar"/>
    <w:link w:val="CommentSubject"/>
    <w:uiPriority w:val="99"/>
    <w:semiHidden/>
    <w:rsid w:val="0085644C"/>
    <w:rPr>
      <w:b/>
      <w:bCs/>
      <w:lang w:val="en-US" w:eastAsia="en-US"/>
    </w:rPr>
  </w:style>
  <w:style w:type="paragraph" w:customStyle="1" w:styleId="Default">
    <w:name w:val="Default"/>
    <w:rsid w:val="000042FB"/>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FC4F97"/>
  </w:style>
  <w:style w:type="paragraph" w:styleId="Revision">
    <w:name w:val="Revision"/>
    <w:hidden/>
    <w:uiPriority w:val="99"/>
    <w:semiHidden/>
    <w:rsid w:val="00900FC3"/>
    <w:rPr>
      <w:sz w:val="22"/>
      <w:szCs w:val="22"/>
      <w:lang w:val="en-US" w:eastAsia="en-US"/>
    </w:rPr>
  </w:style>
  <w:style w:type="character" w:styleId="Hyperlink">
    <w:name w:val="Hyperlink"/>
    <w:uiPriority w:val="99"/>
    <w:unhideWhenUsed/>
    <w:rsid w:val="008B02AD"/>
    <w:rPr>
      <w:color w:val="0000FF"/>
      <w:u w:val="single"/>
    </w:rPr>
  </w:style>
  <w:style w:type="character" w:customStyle="1" w:styleId="Heading6Char">
    <w:name w:val="Heading 6 Char"/>
    <w:basedOn w:val="DefaultParagraphFont"/>
    <w:link w:val="Heading6"/>
    <w:rsid w:val="00E968C0"/>
    <w:rPr>
      <w:rFonts w:asciiTheme="majorHAnsi" w:eastAsiaTheme="majorEastAsia" w:hAnsiTheme="majorHAnsi" w:cstheme="majorBidi"/>
      <w:i/>
      <w:iCs/>
      <w:color w:val="243F60" w:themeColor="accent1" w:themeShade="7F"/>
      <w:sz w:val="22"/>
      <w:szCs w:val="22"/>
      <w:lang w:val="en-US" w:eastAsia="en-US"/>
    </w:rPr>
  </w:style>
  <w:style w:type="paragraph" w:styleId="BodyText">
    <w:name w:val="Body Text"/>
    <w:basedOn w:val="Normal"/>
    <w:link w:val="BodyTextChar"/>
    <w:uiPriority w:val="1"/>
    <w:unhideWhenUsed/>
    <w:qFormat/>
    <w:rsid w:val="000F5989"/>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0F5989"/>
    <w:rPr>
      <w:rFonts w:ascii="Arial" w:eastAsia="Arial" w:hAnsi="Arial" w:cs="Arial"/>
      <w:sz w:val="24"/>
      <w:szCs w:val="24"/>
      <w:lang w:val="en-US" w:eastAsia="en-US"/>
    </w:rPr>
  </w:style>
  <w:style w:type="character" w:customStyle="1" w:styleId="Heading1Char">
    <w:name w:val="Heading 1 Char"/>
    <w:basedOn w:val="DefaultParagraphFont"/>
    <w:link w:val="Heading1"/>
    <w:uiPriority w:val="9"/>
    <w:rsid w:val="005C12C8"/>
    <w:rPr>
      <w:rFonts w:ascii="Arial" w:eastAsiaTheme="majorEastAsia" w:hAnsi="Arial" w:cstheme="majorBidi"/>
      <w:b/>
      <w:sz w:val="32"/>
      <w:szCs w:val="32"/>
      <w:lang w:val="en-US" w:eastAsia="en-US"/>
    </w:rPr>
  </w:style>
  <w:style w:type="character" w:customStyle="1" w:styleId="Heading2Char">
    <w:name w:val="Heading 2 Char"/>
    <w:basedOn w:val="DefaultParagraphFont"/>
    <w:link w:val="Heading2"/>
    <w:uiPriority w:val="9"/>
    <w:rsid w:val="005C12C8"/>
    <w:rPr>
      <w:rFonts w:ascii="Arial" w:eastAsiaTheme="majorEastAsia" w:hAnsi="Arial" w:cstheme="majorBidi"/>
      <w:b/>
      <w:sz w:val="26"/>
      <w:szCs w:val="26"/>
      <w:lang w:val="en-US" w:eastAsia="en-US"/>
    </w:rPr>
  </w:style>
  <w:style w:type="character" w:customStyle="1" w:styleId="Heading3Char">
    <w:name w:val="Heading 3 Char"/>
    <w:basedOn w:val="DefaultParagraphFont"/>
    <w:link w:val="Heading3"/>
    <w:uiPriority w:val="9"/>
    <w:rsid w:val="00184EE8"/>
    <w:rPr>
      <w:rFonts w:ascii="Arial" w:eastAsiaTheme="majorEastAsia" w:hAnsi="Arial" w:cstheme="maj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599">
      <w:bodyDiv w:val="1"/>
      <w:marLeft w:val="0"/>
      <w:marRight w:val="0"/>
      <w:marTop w:val="0"/>
      <w:marBottom w:val="0"/>
      <w:divBdr>
        <w:top w:val="none" w:sz="0" w:space="0" w:color="auto"/>
        <w:left w:val="none" w:sz="0" w:space="0" w:color="auto"/>
        <w:bottom w:val="none" w:sz="0" w:space="0" w:color="auto"/>
        <w:right w:val="none" w:sz="0" w:space="0" w:color="auto"/>
      </w:divBdr>
    </w:div>
    <w:div w:id="187062956">
      <w:bodyDiv w:val="1"/>
      <w:marLeft w:val="0"/>
      <w:marRight w:val="0"/>
      <w:marTop w:val="0"/>
      <w:marBottom w:val="0"/>
      <w:divBdr>
        <w:top w:val="none" w:sz="0" w:space="0" w:color="auto"/>
        <w:left w:val="none" w:sz="0" w:space="0" w:color="auto"/>
        <w:bottom w:val="none" w:sz="0" w:space="0" w:color="auto"/>
        <w:right w:val="none" w:sz="0" w:space="0" w:color="auto"/>
      </w:divBdr>
    </w:div>
    <w:div w:id="239483135">
      <w:bodyDiv w:val="1"/>
      <w:marLeft w:val="0"/>
      <w:marRight w:val="0"/>
      <w:marTop w:val="0"/>
      <w:marBottom w:val="0"/>
      <w:divBdr>
        <w:top w:val="none" w:sz="0" w:space="0" w:color="auto"/>
        <w:left w:val="none" w:sz="0" w:space="0" w:color="auto"/>
        <w:bottom w:val="none" w:sz="0" w:space="0" w:color="auto"/>
        <w:right w:val="none" w:sz="0" w:space="0" w:color="auto"/>
      </w:divBdr>
    </w:div>
    <w:div w:id="375004718">
      <w:bodyDiv w:val="1"/>
      <w:marLeft w:val="0"/>
      <w:marRight w:val="0"/>
      <w:marTop w:val="0"/>
      <w:marBottom w:val="0"/>
      <w:divBdr>
        <w:top w:val="none" w:sz="0" w:space="0" w:color="auto"/>
        <w:left w:val="none" w:sz="0" w:space="0" w:color="auto"/>
        <w:bottom w:val="none" w:sz="0" w:space="0" w:color="auto"/>
        <w:right w:val="none" w:sz="0" w:space="0" w:color="auto"/>
      </w:divBdr>
    </w:div>
    <w:div w:id="626667279">
      <w:bodyDiv w:val="1"/>
      <w:marLeft w:val="0"/>
      <w:marRight w:val="0"/>
      <w:marTop w:val="0"/>
      <w:marBottom w:val="0"/>
      <w:divBdr>
        <w:top w:val="none" w:sz="0" w:space="0" w:color="auto"/>
        <w:left w:val="none" w:sz="0" w:space="0" w:color="auto"/>
        <w:bottom w:val="none" w:sz="0" w:space="0" w:color="auto"/>
        <w:right w:val="none" w:sz="0" w:space="0" w:color="auto"/>
      </w:divBdr>
    </w:div>
    <w:div w:id="1538853847">
      <w:bodyDiv w:val="1"/>
      <w:marLeft w:val="0"/>
      <w:marRight w:val="0"/>
      <w:marTop w:val="0"/>
      <w:marBottom w:val="0"/>
      <w:divBdr>
        <w:top w:val="none" w:sz="0" w:space="0" w:color="auto"/>
        <w:left w:val="none" w:sz="0" w:space="0" w:color="auto"/>
        <w:bottom w:val="none" w:sz="0" w:space="0" w:color="auto"/>
        <w:right w:val="none" w:sz="0" w:space="0" w:color="auto"/>
      </w:divBdr>
    </w:div>
    <w:div w:id="1788113589">
      <w:bodyDiv w:val="1"/>
      <w:marLeft w:val="0"/>
      <w:marRight w:val="0"/>
      <w:marTop w:val="0"/>
      <w:marBottom w:val="0"/>
      <w:divBdr>
        <w:top w:val="none" w:sz="0" w:space="0" w:color="auto"/>
        <w:left w:val="none" w:sz="0" w:space="0" w:color="auto"/>
        <w:bottom w:val="none" w:sz="0" w:space="0" w:color="auto"/>
        <w:right w:val="none" w:sz="0" w:space="0" w:color="auto"/>
      </w:divBdr>
    </w:div>
    <w:div w:id="21179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sps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s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so.org.uk/conta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B8EBE-29B0-4CFF-89D8-40F54DEEC2FB}"/>
</file>

<file path=customXml/itemProps2.xml><?xml version="1.0" encoding="utf-8"?>
<ds:datastoreItem xmlns:ds="http://schemas.openxmlformats.org/officeDocument/2006/customXml" ds:itemID="{2BA3D50E-B76F-4BC3-90CC-233395FF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2EFAD-CED3-4CD5-96EA-147B6BE935C0}">
  <ds:schemaRefs>
    <ds:schemaRef ds:uri="http://schemas.openxmlformats.org/officeDocument/2006/bibliography"/>
  </ds:schemaRefs>
</ds:datastoreItem>
</file>

<file path=customXml/itemProps4.xml><?xml version="1.0" encoding="utf-8"?>
<ds:datastoreItem xmlns:ds="http://schemas.openxmlformats.org/officeDocument/2006/customXml" ds:itemID="{896F2AE1-55B2-44B9-9A93-954FD0C83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3009</Words>
  <Characters>17153</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Text in Blue = Comments Requested</vt:lpstr>
    </vt:vector>
  </TitlesOfParts>
  <Company>Napier University Edinburgh</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to Practise Regulations 2022/23</dc:title>
  <dc:creator>ms23</dc:creator>
  <dc:description>DocumentCreationInfo</dc:description>
  <cp:lastModifiedBy>Satur, Adam</cp:lastModifiedBy>
  <cp:revision>6</cp:revision>
  <cp:lastPrinted>2017-04-13T10:18:00Z</cp:lastPrinted>
  <dcterms:created xsi:type="dcterms:W3CDTF">2022-07-18T11:10:00Z</dcterms:created>
  <dcterms:modified xsi:type="dcterms:W3CDTF">2022-08-01T13:36:00Z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0x010100FA7F286472727448A64897E6545C9EEF</vt:lpwstr>
  </property>
  <property fmtid="{D5CDD505-2E9C-101B-9397-08002B2CF9AE}" pid="3" name="Document Description">
    <vt:lpwstr/>
  </property>
  <property fmtid="{D5CDD505-2E9C-101B-9397-08002B2CF9AE}" pid="4" name="Document Keywords">
    <vt:lpwstr/>
  </property>
</Properties>
</file>